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81" w:rsidRDefault="004A2B81" w:rsidP="004A2B8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E73BE"/>
          <w:kern w:val="36"/>
          <w:sz w:val="45"/>
          <w:szCs w:val="45"/>
          <w:lang w:eastAsia="ru-RU"/>
        </w:rPr>
      </w:pPr>
      <w:r w:rsidRPr="0065741B">
        <w:rPr>
          <w:rFonts w:ascii="Arial" w:eastAsia="Times New Roman" w:hAnsi="Arial" w:cs="Arial"/>
          <w:b/>
          <w:bCs/>
          <w:color w:val="1E73BE"/>
          <w:kern w:val="36"/>
          <w:sz w:val="45"/>
          <w:szCs w:val="45"/>
          <w:lang w:eastAsia="ru-RU"/>
        </w:rPr>
        <w:t>День единых действий. В память о геноциде советского народа</w:t>
      </w:r>
      <w:r>
        <w:rPr>
          <w:rFonts w:ascii="Arial" w:eastAsia="Times New Roman" w:hAnsi="Arial" w:cs="Arial"/>
          <w:b/>
          <w:bCs/>
          <w:color w:val="1E73BE"/>
          <w:kern w:val="36"/>
          <w:sz w:val="45"/>
          <w:szCs w:val="45"/>
          <w:lang w:eastAsia="ru-RU"/>
        </w:rPr>
        <w:t>.</w:t>
      </w:r>
    </w:p>
    <w:p w:rsidR="004A2B81" w:rsidRDefault="00F21C62" w:rsidP="004A2B8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E73BE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color w:val="1E73BE"/>
          <w:kern w:val="36"/>
          <w:sz w:val="45"/>
          <w:szCs w:val="45"/>
          <w:lang w:eastAsia="ru-RU"/>
        </w:rPr>
        <w:t xml:space="preserve">                 </w:t>
      </w:r>
      <w:r w:rsidR="004A2B81">
        <w:rPr>
          <w:rFonts w:ascii="Georgia" w:eastAsia="Times New Roman" w:hAnsi="Georgia" w:cs="Times New Roman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2238375" cy="1533525"/>
            <wp:effectExtent l="19050" t="0" r="9525" b="0"/>
            <wp:docPr id="2" name="Рисунок 21" descr="C:\Users\тамара\Desktop\5cWWcXRw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тамара\Desktop\5cWWcXRw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123" w:rsidRDefault="00C61123" w:rsidP="00551F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</w:p>
    <w:p w:rsidR="003339C6" w:rsidRDefault="00551FBA" w:rsidP="00551F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В целях сохранения исторической правды о преступлениях нацистов и их пособников в отношении мирных советских граждан в годы Великой Отечественной войны на оккупированной территории, воспитания чувства патриотизма, гордости и </w:t>
      </w:r>
      <w:proofErr w:type="gramStart"/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уважения</w:t>
      </w:r>
      <w:proofErr w:type="gramEnd"/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обучающихся к национальным традициям России </w:t>
      </w:r>
      <w:r w:rsidRPr="00551FBA"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  <w:t>19 апреля 2021 года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 в</w:t>
      </w:r>
      <w:r w:rsid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школе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пройдёт </w:t>
      </w:r>
      <w:r w:rsidRPr="00551FBA"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  <w:t>День единых действий</w:t>
      </w:r>
      <w:r w:rsidRPr="00551FBA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 в память о геноциде Советского народа нацистами и их пособниками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. </w:t>
      </w:r>
    </w:p>
    <w:p w:rsidR="00551FBA" w:rsidRPr="00551FBA" w:rsidRDefault="00551FBA" w:rsidP="00551FB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В рамках Дня для обучающихся 5-</w:t>
      </w:r>
      <w:r w:rsid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9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классов будут организованы:</w:t>
      </w:r>
    </w:p>
    <w:p w:rsidR="00551FBA" w:rsidRPr="00551FBA" w:rsidRDefault="00551FBA" w:rsidP="00551F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551FBA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Единый урок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, посвящённый памяти жертв геноцида Советского народа от немецко-фашистских захватчиков в годы Великой Отечественной войны, с просмотром видеофильма </w:t>
      </w:r>
      <w:r w:rsidRPr="00551FBA"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  <w:t>«Без срока давности»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, изготовленного и рекомендованного к показу Министерством просвещения Российской Федерации</w:t>
      </w:r>
    </w:p>
    <w:p w:rsidR="00B51D39" w:rsidRPr="00B51D39" w:rsidRDefault="00551FBA" w:rsidP="00B51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написание </w:t>
      </w:r>
      <w:r w:rsidRPr="00551FBA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Письма в будущее </w:t>
      </w:r>
      <w:r w:rsidRPr="00551FBA"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  <w:t>«Нельзя забыть»</w:t>
      </w:r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 - послания самому себе и своим потомкам в форме треугольного (военного) письма, в котором отразится личное восприятие и позиция обучающегося о преступлениях нацистов в отношении мирного</w:t>
      </w:r>
      <w:r w:rsid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населения</w:t>
      </w:r>
      <w:proofErr w:type="gramStart"/>
      <w:r w:rsidRPr="00551FBA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</w:t>
      </w:r>
      <w:r w:rsid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>.</w:t>
      </w:r>
      <w:proofErr w:type="gramEnd"/>
    </w:p>
    <w:p w:rsidR="00B51D39" w:rsidRDefault="00F21C62" w:rsidP="00B51D39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t xml:space="preserve">                                           </w:t>
      </w:r>
      <w:r w:rsidR="00B51D39">
        <w:rPr>
          <w:rFonts w:ascii="Georgia" w:eastAsia="Times New Roman" w:hAnsi="Georgia" w:cs="Times New Roman"/>
          <w:b/>
          <w:bCs/>
          <w:noProof/>
          <w:color w:val="800000"/>
          <w:sz w:val="21"/>
          <w:szCs w:val="21"/>
          <w:lang w:eastAsia="ru-RU"/>
        </w:rPr>
        <w:drawing>
          <wp:inline distT="0" distB="0" distL="0" distR="0">
            <wp:extent cx="2324100" cy="1419225"/>
            <wp:effectExtent l="19050" t="0" r="0" b="0"/>
            <wp:docPr id="1" name="Рисунок 23" descr="C:\Users\тамара\Desktop\vbjeB9r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тамара\Desktop\vbjeB9r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39" w:rsidRPr="00B51D39" w:rsidRDefault="00B51D39" w:rsidP="00B51D39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B51D39">
        <w:rPr>
          <w:rFonts w:ascii="Georgia" w:eastAsia="Times New Roman" w:hAnsi="Georgia" w:cs="Times New Roman"/>
          <w:b/>
          <w:bCs/>
          <w:color w:val="800000"/>
          <w:sz w:val="21"/>
          <w:lang w:eastAsia="ru-RU"/>
        </w:rPr>
        <w:t>Историческая справка:</w:t>
      </w:r>
    </w:p>
    <w:p w:rsidR="00B51D39" w:rsidRPr="00B51D39" w:rsidRDefault="00B51D39" w:rsidP="00B51D39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B51D39">
        <w:rPr>
          <w:rFonts w:ascii="Georgia" w:eastAsia="Times New Roman" w:hAnsi="Georgia" w:cs="Times New Roman"/>
          <w:i/>
          <w:iCs/>
          <w:color w:val="444444"/>
          <w:sz w:val="21"/>
          <w:lang w:eastAsia="ru-RU"/>
        </w:rPr>
        <w:t>«19 апреля 1943 года был издан Указ Президиума Верховного Совета СССР № 39 «О мерах наказания для немецко-фашистских злодеев, виновных в убийствах и истязаниях советского гражданского населения и пленных красноармейцев, для шпионов, изменников родины из числа советских граждан и для их пособников». Появление этого документа было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наказуемости таких преступлений.</w:t>
      </w:r>
      <w:r w:rsidRP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br/>
      </w:r>
      <w:r w:rsidRPr="00B51D39">
        <w:rPr>
          <w:rFonts w:ascii="Georgia" w:eastAsia="Times New Roman" w:hAnsi="Georgia" w:cs="Times New Roman"/>
          <w:i/>
          <w:iCs/>
          <w:color w:val="444444"/>
          <w:sz w:val="21"/>
          <w:lang w:eastAsia="ru-RU"/>
        </w:rPr>
        <w:t xml:space="preserve">Этот Указ Президиума Верховного Совета СССР стал правовым основанием большой работы по установлению и расследованию преступлений нацистов против советского народа, </w:t>
      </w:r>
      <w:proofErr w:type="gramStart"/>
      <w:r w:rsidRPr="00B51D39">
        <w:rPr>
          <w:rFonts w:ascii="Georgia" w:eastAsia="Times New Roman" w:hAnsi="Georgia" w:cs="Times New Roman"/>
          <w:i/>
          <w:iCs/>
          <w:color w:val="444444"/>
          <w:sz w:val="21"/>
          <w:lang w:eastAsia="ru-RU"/>
        </w:rPr>
        <w:t>которая</w:t>
      </w:r>
      <w:proofErr w:type="gramEnd"/>
      <w:r w:rsidRPr="00B51D39">
        <w:rPr>
          <w:rFonts w:ascii="Georgia" w:eastAsia="Times New Roman" w:hAnsi="Georgia" w:cs="Times New Roman"/>
          <w:i/>
          <w:iCs/>
          <w:color w:val="444444"/>
          <w:sz w:val="21"/>
          <w:lang w:eastAsia="ru-RU"/>
        </w:rPr>
        <w:t xml:space="preserve"> велась с ноября 1942 г. Чрезвычайной государственной комиссией по установлению и расследованию злодеяний немецко-фашистских захватчиков.</w:t>
      </w:r>
    </w:p>
    <w:p w:rsidR="00B51D39" w:rsidRPr="00B51D39" w:rsidRDefault="00B51D39" w:rsidP="00B51D39">
      <w:pPr>
        <w:pStyle w:val="a8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 w:rsidRPr="00B51D39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#</w:t>
      </w:r>
      <w:proofErr w:type="spellStart"/>
      <w:r w:rsidRPr="00B51D39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безсрокадавности</w:t>
      </w:r>
      <w:proofErr w:type="spellEnd"/>
      <w:r w:rsidRPr="00B51D39"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  <w:br/>
      </w:r>
      <w:r w:rsidRPr="00B51D39">
        <w:rPr>
          <w:rFonts w:ascii="Georgia" w:eastAsia="Times New Roman" w:hAnsi="Georgia" w:cs="Times New Roman"/>
          <w:b/>
          <w:bCs/>
          <w:color w:val="444444"/>
          <w:sz w:val="21"/>
          <w:lang w:eastAsia="ru-RU"/>
        </w:rPr>
        <w:t>#19апреля</w:t>
      </w:r>
    </w:p>
    <w:p w:rsidR="00D22EF8" w:rsidRDefault="00AF621C"/>
    <w:sectPr w:rsidR="00D22EF8" w:rsidSect="00B51D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A6CC4"/>
    <w:multiLevelType w:val="multilevel"/>
    <w:tmpl w:val="B3F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FBA"/>
    <w:rsid w:val="003339C6"/>
    <w:rsid w:val="00496E09"/>
    <w:rsid w:val="004A2B81"/>
    <w:rsid w:val="00551FBA"/>
    <w:rsid w:val="00AF621C"/>
    <w:rsid w:val="00B43763"/>
    <w:rsid w:val="00B51D39"/>
    <w:rsid w:val="00B537CC"/>
    <w:rsid w:val="00C61123"/>
    <w:rsid w:val="00CC3E71"/>
    <w:rsid w:val="00E31F5F"/>
    <w:rsid w:val="00F2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5F"/>
  </w:style>
  <w:style w:type="paragraph" w:styleId="2">
    <w:name w:val="heading 2"/>
    <w:basedOn w:val="a"/>
    <w:link w:val="20"/>
    <w:uiPriority w:val="9"/>
    <w:qFormat/>
    <w:rsid w:val="0055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F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FBA"/>
    <w:rPr>
      <w:b/>
      <w:bCs/>
    </w:rPr>
  </w:style>
  <w:style w:type="character" w:styleId="a5">
    <w:name w:val="Emphasis"/>
    <w:basedOn w:val="a0"/>
    <w:uiPriority w:val="20"/>
    <w:qFormat/>
    <w:rsid w:val="00551FB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6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12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51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206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993300"/>
            <w:bottom w:val="none" w:sz="0" w:space="0" w:color="auto"/>
            <w:right w:val="none" w:sz="0" w:space="0" w:color="auto"/>
          </w:divBdr>
        </w:div>
      </w:divsChild>
    </w:div>
    <w:div w:id="180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50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9933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</cp:revision>
  <dcterms:created xsi:type="dcterms:W3CDTF">2021-04-17T09:47:00Z</dcterms:created>
  <dcterms:modified xsi:type="dcterms:W3CDTF">2021-04-17T10:03:00Z</dcterms:modified>
</cp:coreProperties>
</file>