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67" w:rsidRDefault="005617CA">
      <w:pPr>
        <w:spacing w:before="73"/>
        <w:ind w:left="2352" w:right="2361"/>
        <w:jc w:val="center"/>
        <w:rPr>
          <w:b/>
          <w:sz w:val="24"/>
        </w:rPr>
      </w:pPr>
      <w:r>
        <w:rPr>
          <w:b/>
          <w:sz w:val="24"/>
        </w:rPr>
        <w:t>Приложение 1 к приказу №</w:t>
      </w:r>
      <w:r w:rsidR="00B662D9">
        <w:rPr>
          <w:b/>
          <w:sz w:val="24"/>
        </w:rPr>
        <w:t xml:space="preserve"> 22/2 </w:t>
      </w:r>
      <w:r>
        <w:rPr>
          <w:b/>
          <w:sz w:val="24"/>
        </w:rPr>
        <w:t xml:space="preserve">от </w:t>
      </w:r>
      <w:r w:rsidR="00B662D9">
        <w:rPr>
          <w:b/>
          <w:sz w:val="24"/>
        </w:rPr>
        <w:t>31</w:t>
      </w:r>
      <w:r>
        <w:rPr>
          <w:b/>
          <w:sz w:val="24"/>
        </w:rPr>
        <w:t>.08.2020 года</w:t>
      </w:r>
    </w:p>
    <w:p w:rsidR="00575267" w:rsidRDefault="00575267">
      <w:pPr>
        <w:pStyle w:val="a3"/>
        <w:spacing w:before="1"/>
        <w:rPr>
          <w:b/>
          <w:sz w:val="21"/>
        </w:rPr>
      </w:pPr>
    </w:p>
    <w:p w:rsidR="00575267" w:rsidRDefault="005617CA">
      <w:pPr>
        <w:spacing w:before="1" w:line="451" w:lineRule="auto"/>
        <w:ind w:left="1145" w:right="1157"/>
        <w:jc w:val="center"/>
        <w:rPr>
          <w:b/>
          <w:sz w:val="24"/>
        </w:rPr>
      </w:pPr>
      <w:r>
        <w:rPr>
          <w:b/>
          <w:sz w:val="24"/>
        </w:rPr>
        <w:t>Положение «Об организации родительског</w:t>
      </w:r>
      <w:r w:rsidR="00415DD0">
        <w:rPr>
          <w:b/>
          <w:sz w:val="24"/>
        </w:rPr>
        <w:t>о контроля качества питания в МК</w:t>
      </w:r>
      <w:r>
        <w:rPr>
          <w:b/>
          <w:sz w:val="24"/>
        </w:rPr>
        <w:t xml:space="preserve">ОУ « </w:t>
      </w:r>
      <w:proofErr w:type="spellStart"/>
      <w:r w:rsidR="00415DD0">
        <w:rPr>
          <w:b/>
          <w:sz w:val="24"/>
        </w:rPr>
        <w:t>Штульская</w:t>
      </w:r>
      <w:proofErr w:type="spellEnd"/>
      <w:r w:rsidR="00415DD0">
        <w:rPr>
          <w:b/>
          <w:sz w:val="24"/>
        </w:rPr>
        <w:t xml:space="preserve"> ООШ</w:t>
      </w:r>
      <w:r>
        <w:rPr>
          <w:b/>
          <w:sz w:val="24"/>
        </w:rPr>
        <w:t>»</w:t>
      </w:r>
    </w:p>
    <w:p w:rsidR="00575267" w:rsidRDefault="005617CA">
      <w:pPr>
        <w:pStyle w:val="a4"/>
        <w:numPr>
          <w:ilvl w:val="0"/>
          <w:numId w:val="2"/>
        </w:numPr>
        <w:tabs>
          <w:tab w:val="left" w:pos="623"/>
        </w:tabs>
        <w:spacing w:line="276" w:lineRule="auto"/>
        <w:ind w:right="332"/>
        <w:rPr>
          <w:sz w:val="24"/>
        </w:rPr>
      </w:pPr>
      <w:r>
        <w:rPr>
          <w:sz w:val="24"/>
        </w:rPr>
        <w:t xml:space="preserve">Деятельность общественно-родительского контроля за организацией и качеством 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. Общественно-родительская комиссия по контролю за организацией и качеством 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своей 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руководствуется</w:t>
      </w:r>
    </w:p>
    <w:p w:rsidR="00575267" w:rsidRDefault="005617CA">
      <w:pPr>
        <w:pStyle w:val="a3"/>
        <w:spacing w:line="276" w:lineRule="auto"/>
        <w:ind w:left="622" w:right="259"/>
      </w:pPr>
      <w:r>
        <w:t>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 Состав школьной комиссии утверждается приказом директора школы на каждый учебный год. Члены комиссии из своего состава выбирают председателя. Работа комиссии осуществляется в соответствии с планом, согласованным с администрацией школы. Результаты проверок и меры, принятые по устранению</w:t>
      </w:r>
    </w:p>
    <w:p w:rsidR="00575267" w:rsidRDefault="005617CA">
      <w:pPr>
        <w:pStyle w:val="a3"/>
        <w:spacing w:line="276" w:lineRule="auto"/>
        <w:ind w:left="622" w:right="648"/>
      </w:pPr>
      <w:r>
        <w:t>недостатков, оформляются актами и рассматриваются на заседаниях комиссии с приглашением заинтересованных лиц. Заседание комиссии оформляется протоколом и доводится до сведения администрации школы.</w:t>
      </w:r>
    </w:p>
    <w:p w:rsidR="00575267" w:rsidRDefault="005617CA">
      <w:pPr>
        <w:pStyle w:val="a4"/>
        <w:numPr>
          <w:ilvl w:val="0"/>
          <w:numId w:val="2"/>
        </w:numPr>
        <w:tabs>
          <w:tab w:val="left" w:pos="682"/>
          <w:tab w:val="left" w:pos="683"/>
        </w:tabs>
        <w:spacing w:line="276" w:lineRule="auto"/>
        <w:ind w:right="618"/>
        <w:rPr>
          <w:sz w:val="24"/>
        </w:rPr>
      </w:pPr>
      <w:r>
        <w:tab/>
      </w:r>
      <w:r>
        <w:rPr>
          <w:sz w:val="24"/>
        </w:rPr>
        <w:t xml:space="preserve">Основные направления деятельности комиссии. Оказывает содействие администрации школы в организации питания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. В условиях распространения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(COVID-19) 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контроль:</w:t>
      </w:r>
    </w:p>
    <w:p w:rsidR="00575267" w:rsidRDefault="005617CA">
      <w:pPr>
        <w:pStyle w:val="a4"/>
        <w:numPr>
          <w:ilvl w:val="0"/>
          <w:numId w:val="1"/>
        </w:numPr>
        <w:tabs>
          <w:tab w:val="left" w:pos="503"/>
        </w:tabs>
        <w:spacing w:before="192" w:line="276" w:lineRule="auto"/>
        <w:ind w:right="1465" w:firstLine="0"/>
        <w:rPr>
          <w:sz w:val="24"/>
        </w:rPr>
      </w:pPr>
      <w:r>
        <w:rPr>
          <w:sz w:val="24"/>
        </w:rPr>
        <w:t>За рациональным использованием финансовых средств, выделенных на</w:t>
      </w:r>
      <w:r>
        <w:rPr>
          <w:spacing w:val="-32"/>
          <w:sz w:val="24"/>
        </w:rPr>
        <w:t xml:space="preserve"> </w:t>
      </w:r>
      <w:r>
        <w:rPr>
          <w:sz w:val="24"/>
        </w:rPr>
        <w:t>питание обучающихся;</w:t>
      </w:r>
    </w:p>
    <w:p w:rsidR="00575267" w:rsidRDefault="005617CA">
      <w:pPr>
        <w:pStyle w:val="a4"/>
        <w:numPr>
          <w:ilvl w:val="0"/>
          <w:numId w:val="1"/>
        </w:numPr>
        <w:tabs>
          <w:tab w:val="left" w:pos="503"/>
        </w:tabs>
        <w:spacing w:before="201"/>
        <w:ind w:left="502" w:hanging="241"/>
        <w:rPr>
          <w:sz w:val="24"/>
        </w:rPr>
      </w:pPr>
      <w:r>
        <w:rPr>
          <w:sz w:val="24"/>
        </w:rPr>
        <w:t>За целевым использованием продуктов питания и готовой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продукции;</w:t>
      </w:r>
    </w:p>
    <w:p w:rsidR="00575267" w:rsidRDefault="00575267">
      <w:pPr>
        <w:pStyle w:val="a3"/>
        <w:spacing w:before="1"/>
        <w:rPr>
          <w:sz w:val="21"/>
        </w:rPr>
      </w:pPr>
    </w:p>
    <w:p w:rsidR="00575267" w:rsidRDefault="005617CA">
      <w:pPr>
        <w:pStyle w:val="a4"/>
        <w:numPr>
          <w:ilvl w:val="0"/>
          <w:numId w:val="1"/>
        </w:numPr>
        <w:tabs>
          <w:tab w:val="left" w:pos="503"/>
        </w:tabs>
        <w:ind w:left="502" w:hanging="241"/>
        <w:rPr>
          <w:sz w:val="24"/>
        </w:rPr>
      </w:pPr>
      <w:r>
        <w:rPr>
          <w:sz w:val="24"/>
        </w:rPr>
        <w:t>За соответствием рационов питания согласно утвержденному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меню;</w:t>
      </w:r>
    </w:p>
    <w:p w:rsidR="00575267" w:rsidRDefault="00575267">
      <w:pPr>
        <w:pStyle w:val="a3"/>
        <w:spacing w:before="10"/>
        <w:rPr>
          <w:sz w:val="20"/>
        </w:rPr>
      </w:pPr>
    </w:p>
    <w:p w:rsidR="00575267" w:rsidRDefault="005617CA">
      <w:pPr>
        <w:pStyle w:val="a4"/>
        <w:numPr>
          <w:ilvl w:val="0"/>
          <w:numId w:val="1"/>
        </w:numPr>
        <w:tabs>
          <w:tab w:val="left" w:pos="503"/>
        </w:tabs>
        <w:ind w:left="502" w:hanging="241"/>
        <w:rPr>
          <w:sz w:val="24"/>
        </w:rPr>
      </w:pPr>
      <w:r>
        <w:rPr>
          <w:sz w:val="24"/>
        </w:rPr>
        <w:t>За качеством готовой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продукции;</w:t>
      </w:r>
    </w:p>
    <w:p w:rsidR="00575267" w:rsidRDefault="00575267">
      <w:pPr>
        <w:pStyle w:val="a3"/>
        <w:spacing w:before="1"/>
        <w:rPr>
          <w:sz w:val="21"/>
        </w:rPr>
      </w:pPr>
    </w:p>
    <w:p w:rsidR="00575267" w:rsidRDefault="005617CA">
      <w:pPr>
        <w:pStyle w:val="a4"/>
        <w:numPr>
          <w:ilvl w:val="0"/>
          <w:numId w:val="1"/>
        </w:numPr>
        <w:tabs>
          <w:tab w:val="left" w:pos="503"/>
        </w:tabs>
        <w:ind w:left="502" w:hanging="241"/>
        <w:rPr>
          <w:sz w:val="24"/>
        </w:rPr>
      </w:pPr>
      <w:r>
        <w:rPr>
          <w:sz w:val="24"/>
        </w:rPr>
        <w:t>За санитарным состоянием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пищеблока;</w:t>
      </w:r>
    </w:p>
    <w:p w:rsidR="00575267" w:rsidRDefault="00575267">
      <w:pPr>
        <w:pStyle w:val="a3"/>
        <w:spacing w:before="10"/>
        <w:rPr>
          <w:sz w:val="20"/>
        </w:rPr>
      </w:pPr>
    </w:p>
    <w:p w:rsidR="00575267" w:rsidRDefault="005617CA">
      <w:pPr>
        <w:pStyle w:val="a4"/>
        <w:numPr>
          <w:ilvl w:val="0"/>
          <w:numId w:val="1"/>
        </w:numPr>
        <w:tabs>
          <w:tab w:val="left" w:pos="563"/>
        </w:tabs>
        <w:spacing w:line="276" w:lineRule="auto"/>
        <w:ind w:right="292" w:firstLine="60"/>
        <w:rPr>
          <w:sz w:val="24"/>
        </w:rPr>
      </w:pPr>
      <w:r>
        <w:rPr>
          <w:sz w:val="24"/>
        </w:rPr>
        <w:t>За выполнением графика поставок продуктов и готовой продукции, сроками их хранения</w:t>
      </w:r>
      <w:r>
        <w:rPr>
          <w:spacing w:val="-37"/>
          <w:sz w:val="24"/>
        </w:rPr>
        <w:t xml:space="preserve"> </w:t>
      </w:r>
      <w:r>
        <w:rPr>
          <w:sz w:val="24"/>
        </w:rPr>
        <w:t>и использования;</w:t>
      </w:r>
    </w:p>
    <w:p w:rsidR="00575267" w:rsidRDefault="005617CA">
      <w:pPr>
        <w:pStyle w:val="a4"/>
        <w:numPr>
          <w:ilvl w:val="0"/>
          <w:numId w:val="1"/>
        </w:numPr>
        <w:tabs>
          <w:tab w:val="left" w:pos="503"/>
        </w:tabs>
        <w:spacing w:before="201"/>
        <w:ind w:left="502" w:hanging="241"/>
        <w:rPr>
          <w:sz w:val="24"/>
        </w:rPr>
      </w:pPr>
      <w:r>
        <w:rPr>
          <w:sz w:val="24"/>
        </w:rPr>
        <w:t>За организацией приема пищи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75267" w:rsidRDefault="00575267">
      <w:pPr>
        <w:pStyle w:val="a3"/>
        <w:spacing w:before="1"/>
        <w:rPr>
          <w:sz w:val="21"/>
        </w:rPr>
      </w:pPr>
    </w:p>
    <w:p w:rsidR="00575267" w:rsidRDefault="005617CA">
      <w:pPr>
        <w:pStyle w:val="a4"/>
        <w:numPr>
          <w:ilvl w:val="0"/>
          <w:numId w:val="1"/>
        </w:numPr>
        <w:tabs>
          <w:tab w:val="left" w:pos="503"/>
        </w:tabs>
        <w:ind w:left="502" w:hanging="241"/>
        <w:rPr>
          <w:sz w:val="24"/>
        </w:rPr>
      </w:pPr>
      <w:r>
        <w:rPr>
          <w:sz w:val="24"/>
        </w:rPr>
        <w:t>За соблюдением графика 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575267" w:rsidRDefault="00575267">
      <w:pPr>
        <w:pStyle w:val="a3"/>
        <w:spacing w:before="10"/>
        <w:rPr>
          <w:sz w:val="20"/>
        </w:rPr>
      </w:pPr>
    </w:p>
    <w:p w:rsidR="00575267" w:rsidRDefault="005617CA">
      <w:pPr>
        <w:pStyle w:val="a3"/>
        <w:spacing w:line="276" w:lineRule="auto"/>
        <w:ind w:left="262" w:right="257" w:firstLine="60"/>
      </w:pPr>
      <w:r>
        <w:t>Проводит проверки качества сырой продукции, поступающей на пищеблок, условий её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</w:t>
      </w:r>
    </w:p>
    <w:p w:rsidR="00575267" w:rsidRDefault="005617CA">
      <w:pPr>
        <w:pStyle w:val="a3"/>
        <w:spacing w:before="1"/>
        <w:ind w:left="262"/>
      </w:pPr>
      <w:r>
        <w:t>надзорными органами и службами.</w:t>
      </w:r>
    </w:p>
    <w:p w:rsidR="00575267" w:rsidRDefault="00575267">
      <w:pPr>
        <w:pStyle w:val="a3"/>
        <w:spacing w:before="10"/>
        <w:rPr>
          <w:sz w:val="20"/>
        </w:rPr>
      </w:pPr>
    </w:p>
    <w:p w:rsidR="00575267" w:rsidRDefault="005617CA">
      <w:pPr>
        <w:pStyle w:val="a3"/>
        <w:spacing w:line="278" w:lineRule="auto"/>
        <w:ind w:left="262" w:right="1080" w:firstLine="60"/>
      </w:pPr>
      <w:r>
        <w:t xml:space="preserve">Организует и проводит опрос </w:t>
      </w:r>
      <w:proofErr w:type="gramStart"/>
      <w:r>
        <w:t>обучающихся</w:t>
      </w:r>
      <w:proofErr w:type="gramEnd"/>
      <w:r>
        <w:t xml:space="preserve"> по ассортименту и качеству отпускаемой продукции и представляет полученную информацию руководству школы.</w:t>
      </w:r>
      <w:r>
        <w:rPr>
          <w:spacing w:val="-18"/>
        </w:rPr>
        <w:t xml:space="preserve"> </w:t>
      </w:r>
      <w:r>
        <w:t>Вносит</w:t>
      </w:r>
    </w:p>
    <w:p w:rsidR="00575267" w:rsidRDefault="005617CA">
      <w:pPr>
        <w:pStyle w:val="a3"/>
        <w:spacing w:line="272" w:lineRule="exact"/>
        <w:ind w:left="262"/>
      </w:pPr>
      <w:r>
        <w:t>администрации школы предложения по улучшению обслуживания</w:t>
      </w:r>
      <w:r>
        <w:rPr>
          <w:spacing w:val="-28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575267" w:rsidRDefault="00575267">
      <w:pPr>
        <w:pStyle w:val="a3"/>
        <w:spacing w:before="1"/>
        <w:rPr>
          <w:sz w:val="21"/>
        </w:rPr>
      </w:pPr>
    </w:p>
    <w:p w:rsidR="00575267" w:rsidRDefault="005617CA">
      <w:pPr>
        <w:pStyle w:val="a3"/>
        <w:spacing w:line="276" w:lineRule="auto"/>
        <w:ind w:left="262" w:right="475"/>
      </w:pPr>
      <w:r>
        <w:t xml:space="preserve">Оказывает содействие администрации школы в проведении просветительской работы среди обучающихся и их родителей (законных представителей) по вопросам </w:t>
      </w:r>
      <w:proofErr w:type="gramStart"/>
      <w:r>
        <w:t>рационального</w:t>
      </w:r>
      <w:proofErr w:type="gramEnd"/>
    </w:p>
    <w:p w:rsidR="00575267" w:rsidRDefault="00575267">
      <w:pPr>
        <w:spacing w:line="276" w:lineRule="auto"/>
        <w:sectPr w:rsidR="00575267">
          <w:type w:val="continuous"/>
          <w:pgSz w:w="11910" w:h="16840"/>
          <w:pgMar w:top="1040" w:right="620" w:bottom="280" w:left="1060" w:header="720" w:footer="720" w:gutter="0"/>
          <w:cols w:space="720"/>
        </w:sectPr>
      </w:pPr>
    </w:p>
    <w:p w:rsidR="00575267" w:rsidRDefault="005617CA">
      <w:pPr>
        <w:pStyle w:val="a3"/>
        <w:spacing w:before="68" w:line="276" w:lineRule="auto"/>
        <w:ind w:left="262" w:right="339"/>
      </w:pPr>
      <w:r>
        <w:lastRenderedPageBreak/>
        <w:t xml:space="preserve">питания, организации питания в условиях распространения </w:t>
      </w:r>
      <w:proofErr w:type="spellStart"/>
      <w:r>
        <w:t>коронавирусной</w:t>
      </w:r>
      <w:proofErr w:type="spellEnd"/>
      <w:r>
        <w:t xml:space="preserve"> инфекции (COVID-19). Привлекает родительскую общественность и различные формы самоуправления школы к организации и контролю за питанием </w:t>
      </w:r>
      <w:proofErr w:type="gramStart"/>
      <w:r>
        <w:t>обучающихся</w:t>
      </w:r>
      <w:proofErr w:type="gramEnd"/>
      <w:r>
        <w:t>.</w:t>
      </w:r>
    </w:p>
    <w:p w:rsidR="00575267" w:rsidRDefault="00575267">
      <w:pPr>
        <w:pStyle w:val="a3"/>
        <w:rPr>
          <w:sz w:val="26"/>
        </w:rPr>
      </w:pPr>
    </w:p>
    <w:p w:rsidR="00575267" w:rsidRDefault="00575267">
      <w:pPr>
        <w:pStyle w:val="a3"/>
        <w:spacing w:before="9"/>
        <w:rPr>
          <w:sz w:val="36"/>
        </w:rPr>
      </w:pPr>
    </w:p>
    <w:p w:rsidR="00575267" w:rsidRDefault="005617CA">
      <w:pPr>
        <w:spacing w:before="1" w:line="424" w:lineRule="auto"/>
        <w:ind w:left="1362" w:right="1314" w:firstLine="165"/>
        <w:rPr>
          <w:b/>
          <w:sz w:val="28"/>
        </w:rPr>
      </w:pPr>
      <w:r>
        <w:rPr>
          <w:b/>
          <w:sz w:val="28"/>
        </w:rPr>
        <w:t xml:space="preserve">План работы общественно-административной комиссии по </w:t>
      </w:r>
      <w:proofErr w:type="gramStart"/>
      <w:r>
        <w:rPr>
          <w:b/>
          <w:sz w:val="28"/>
        </w:rPr>
        <w:t>контролю за</w:t>
      </w:r>
      <w:proofErr w:type="gramEnd"/>
      <w:r>
        <w:rPr>
          <w:b/>
          <w:sz w:val="28"/>
        </w:rPr>
        <w:t xml:space="preserve"> организацией и качеством питания школы</w:t>
      </w:r>
    </w:p>
    <w:p w:rsidR="00575267" w:rsidRDefault="00575267">
      <w:pPr>
        <w:pStyle w:val="a3"/>
        <w:rPr>
          <w:b/>
          <w:sz w:val="20"/>
        </w:rPr>
      </w:pPr>
    </w:p>
    <w:p w:rsidR="00575267" w:rsidRDefault="00575267">
      <w:pPr>
        <w:pStyle w:val="a3"/>
        <w:spacing w:before="3"/>
        <w:rPr>
          <w:b/>
          <w:sz w:val="2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0"/>
        <w:gridCol w:w="4998"/>
      </w:tblGrid>
      <w:tr w:rsidR="00575267">
        <w:trPr>
          <w:trHeight w:val="275"/>
        </w:trPr>
        <w:tc>
          <w:tcPr>
            <w:tcW w:w="5000" w:type="dxa"/>
          </w:tcPr>
          <w:p w:rsidR="00575267" w:rsidRDefault="005617CA">
            <w:pPr>
              <w:pStyle w:val="TableParagraph"/>
              <w:spacing w:line="256" w:lineRule="exact"/>
              <w:ind w:left="1722" w:right="17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4998" w:type="dxa"/>
          </w:tcPr>
          <w:p w:rsidR="00575267" w:rsidRDefault="005617CA">
            <w:pPr>
              <w:pStyle w:val="TableParagraph"/>
              <w:spacing w:line="256" w:lineRule="exact"/>
              <w:ind w:left="2126"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575267">
        <w:trPr>
          <w:trHeight w:val="1380"/>
        </w:trPr>
        <w:tc>
          <w:tcPr>
            <w:tcW w:w="5000" w:type="dxa"/>
          </w:tcPr>
          <w:p w:rsidR="00575267" w:rsidRDefault="005617CA">
            <w:pPr>
              <w:pStyle w:val="TableParagraph"/>
              <w:spacing w:line="240" w:lineRule="auto"/>
              <w:ind w:left="153" w:right="733"/>
              <w:rPr>
                <w:sz w:val="24"/>
              </w:rPr>
            </w:pPr>
            <w:r>
              <w:rPr>
                <w:sz w:val="24"/>
              </w:rPr>
              <w:t xml:space="preserve">1.Проверка меню. Проверка готовности столовой и пищеблока в условиях распространения </w:t>
            </w:r>
            <w:proofErr w:type="spellStart"/>
            <w:r>
              <w:rPr>
                <w:sz w:val="24"/>
              </w:rPr>
              <w:t>коронавирусной</w:t>
            </w:r>
            <w:proofErr w:type="spellEnd"/>
          </w:p>
          <w:p w:rsidR="00575267" w:rsidRDefault="005617CA">
            <w:pPr>
              <w:pStyle w:val="TableParagraph"/>
              <w:spacing w:line="240" w:lineRule="auto"/>
              <w:ind w:left="153"/>
              <w:rPr>
                <w:sz w:val="24"/>
              </w:rPr>
            </w:pPr>
            <w:r>
              <w:rPr>
                <w:sz w:val="24"/>
              </w:rPr>
              <w:t>инфекции (COVID-19)</w:t>
            </w:r>
          </w:p>
        </w:tc>
        <w:tc>
          <w:tcPr>
            <w:tcW w:w="4998" w:type="dxa"/>
          </w:tcPr>
          <w:p w:rsidR="00575267" w:rsidRDefault="005617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575267">
        <w:trPr>
          <w:trHeight w:val="1103"/>
        </w:trPr>
        <w:tc>
          <w:tcPr>
            <w:tcW w:w="5000" w:type="dxa"/>
          </w:tcPr>
          <w:p w:rsidR="00575267" w:rsidRDefault="005617CA">
            <w:pPr>
              <w:pStyle w:val="TableParagraph"/>
              <w:spacing w:line="240" w:lineRule="auto"/>
              <w:ind w:left="153" w:right="1053"/>
              <w:rPr>
                <w:sz w:val="24"/>
              </w:rPr>
            </w:pPr>
            <w:r>
              <w:rPr>
                <w:sz w:val="24"/>
              </w:rPr>
              <w:t>2. Проверка целевого использования продуктов питания и</w:t>
            </w:r>
          </w:p>
          <w:p w:rsidR="00575267" w:rsidRDefault="005617C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готовой продукции</w:t>
            </w:r>
          </w:p>
        </w:tc>
        <w:tc>
          <w:tcPr>
            <w:tcW w:w="4998" w:type="dxa"/>
          </w:tcPr>
          <w:p w:rsidR="00575267" w:rsidRDefault="005617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</w:tr>
      <w:tr w:rsidR="00575267">
        <w:trPr>
          <w:trHeight w:val="827"/>
        </w:trPr>
        <w:tc>
          <w:tcPr>
            <w:tcW w:w="5000" w:type="dxa"/>
          </w:tcPr>
          <w:p w:rsidR="00575267" w:rsidRDefault="005617CA">
            <w:pPr>
              <w:pStyle w:val="TableParagraph"/>
              <w:spacing w:line="240" w:lineRule="auto"/>
              <w:ind w:left="153" w:right="407"/>
              <w:rPr>
                <w:sz w:val="24"/>
              </w:rPr>
            </w:pPr>
            <w:r>
              <w:rPr>
                <w:sz w:val="24"/>
              </w:rPr>
              <w:t>3. Проверка соответствия рациона питания согласно утвержденному меню.</w:t>
            </w:r>
          </w:p>
        </w:tc>
        <w:tc>
          <w:tcPr>
            <w:tcW w:w="4998" w:type="dxa"/>
          </w:tcPr>
          <w:p w:rsidR="00575267" w:rsidRDefault="005617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575267">
        <w:trPr>
          <w:trHeight w:val="830"/>
        </w:trPr>
        <w:tc>
          <w:tcPr>
            <w:tcW w:w="5000" w:type="dxa"/>
          </w:tcPr>
          <w:p w:rsidR="00575267" w:rsidRDefault="005617CA">
            <w:pPr>
              <w:pStyle w:val="TableParagraph"/>
              <w:spacing w:line="240" w:lineRule="auto"/>
              <w:ind w:left="153" w:right="558"/>
              <w:rPr>
                <w:sz w:val="24"/>
              </w:rPr>
            </w:pPr>
            <w:r>
              <w:rPr>
                <w:sz w:val="24"/>
              </w:rPr>
              <w:t>4. Использование финансовых средств на питание учащихся.</w:t>
            </w:r>
          </w:p>
        </w:tc>
        <w:tc>
          <w:tcPr>
            <w:tcW w:w="4998" w:type="dxa"/>
          </w:tcPr>
          <w:p w:rsidR="00575267" w:rsidRDefault="005617C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октябрь, январь</w:t>
            </w:r>
          </w:p>
        </w:tc>
      </w:tr>
      <w:tr w:rsidR="00575267">
        <w:trPr>
          <w:trHeight w:val="551"/>
        </w:trPr>
        <w:tc>
          <w:tcPr>
            <w:tcW w:w="5000" w:type="dxa"/>
          </w:tcPr>
          <w:p w:rsidR="00575267" w:rsidRDefault="005617C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5. Организация просветительской работы.</w:t>
            </w:r>
          </w:p>
        </w:tc>
        <w:tc>
          <w:tcPr>
            <w:tcW w:w="4998" w:type="dxa"/>
          </w:tcPr>
          <w:p w:rsidR="00575267" w:rsidRDefault="005617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октябрь, апрель</w:t>
            </w:r>
          </w:p>
        </w:tc>
      </w:tr>
      <w:tr w:rsidR="00575267">
        <w:trPr>
          <w:trHeight w:val="827"/>
        </w:trPr>
        <w:tc>
          <w:tcPr>
            <w:tcW w:w="5000" w:type="dxa"/>
          </w:tcPr>
          <w:p w:rsidR="00575267" w:rsidRDefault="005617CA">
            <w:pPr>
              <w:pStyle w:val="TableParagraph"/>
              <w:spacing w:line="240" w:lineRule="auto"/>
              <w:ind w:left="108" w:right="309" w:firstLine="60"/>
              <w:rPr>
                <w:sz w:val="24"/>
              </w:rPr>
            </w:pPr>
            <w:r>
              <w:rPr>
                <w:sz w:val="24"/>
              </w:rPr>
              <w:t>6. Анкетирование учащихся и их родителей по питанию</w:t>
            </w:r>
          </w:p>
        </w:tc>
        <w:tc>
          <w:tcPr>
            <w:tcW w:w="4998" w:type="dxa"/>
          </w:tcPr>
          <w:p w:rsidR="00575267" w:rsidRDefault="005617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575267">
        <w:trPr>
          <w:trHeight w:val="551"/>
        </w:trPr>
        <w:tc>
          <w:tcPr>
            <w:tcW w:w="5000" w:type="dxa"/>
          </w:tcPr>
          <w:p w:rsidR="00575267" w:rsidRDefault="005617CA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качеством питания.</w:t>
            </w:r>
          </w:p>
        </w:tc>
        <w:tc>
          <w:tcPr>
            <w:tcW w:w="4998" w:type="dxa"/>
          </w:tcPr>
          <w:p w:rsidR="00575267" w:rsidRDefault="005617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</w:tr>
      <w:tr w:rsidR="00575267">
        <w:trPr>
          <w:trHeight w:val="275"/>
        </w:trPr>
        <w:tc>
          <w:tcPr>
            <w:tcW w:w="5000" w:type="dxa"/>
          </w:tcPr>
          <w:p w:rsidR="00575267" w:rsidRDefault="005617CA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8. Проверка табелей питания</w:t>
            </w:r>
          </w:p>
        </w:tc>
        <w:tc>
          <w:tcPr>
            <w:tcW w:w="4998" w:type="dxa"/>
          </w:tcPr>
          <w:p w:rsidR="00575267" w:rsidRDefault="005617C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</w:tr>
    </w:tbl>
    <w:p w:rsidR="005617CA" w:rsidRDefault="005617CA"/>
    <w:sectPr w:rsidR="005617CA" w:rsidSect="00575267">
      <w:pgSz w:w="11910" w:h="16840"/>
      <w:pgMar w:top="1040" w:right="62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76306"/>
    <w:multiLevelType w:val="hybridMultilevel"/>
    <w:tmpl w:val="6150AB9C"/>
    <w:lvl w:ilvl="0" w:tplc="34368B7C">
      <w:start w:val="1"/>
      <w:numFmt w:val="decimal"/>
      <w:lvlText w:val="%1."/>
      <w:lvlJc w:val="left"/>
      <w:pPr>
        <w:ind w:left="6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6FEE7D6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2" w:tplc="C3369C2E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0A9A0A3C">
      <w:numFmt w:val="bullet"/>
      <w:lvlText w:val="•"/>
      <w:lvlJc w:val="left"/>
      <w:pPr>
        <w:ind w:left="3501" w:hanging="360"/>
      </w:pPr>
      <w:rPr>
        <w:rFonts w:hint="default"/>
        <w:lang w:val="ru-RU" w:eastAsia="en-US" w:bidi="ar-SA"/>
      </w:rPr>
    </w:lvl>
    <w:lvl w:ilvl="4" w:tplc="03BA59A0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C1AEA980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1B446324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F32210A8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58AE76C8">
      <w:numFmt w:val="bullet"/>
      <w:lvlText w:val="•"/>
      <w:lvlJc w:val="left"/>
      <w:pPr>
        <w:ind w:left="8305" w:hanging="360"/>
      </w:pPr>
      <w:rPr>
        <w:rFonts w:hint="default"/>
        <w:lang w:val="ru-RU" w:eastAsia="en-US" w:bidi="ar-SA"/>
      </w:rPr>
    </w:lvl>
  </w:abstractNum>
  <w:abstractNum w:abstractNumId="1">
    <w:nsid w:val="7B746E74"/>
    <w:multiLevelType w:val="hybridMultilevel"/>
    <w:tmpl w:val="FDF2D388"/>
    <w:lvl w:ilvl="0" w:tplc="9C282B32">
      <w:start w:val="1"/>
      <w:numFmt w:val="decimal"/>
      <w:lvlText w:val="%1."/>
      <w:lvlJc w:val="left"/>
      <w:pPr>
        <w:ind w:left="26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10C7B2E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2" w:tplc="1F4027F4">
      <w:numFmt w:val="bullet"/>
      <w:lvlText w:val="•"/>
      <w:lvlJc w:val="left"/>
      <w:pPr>
        <w:ind w:left="2253" w:hanging="240"/>
      </w:pPr>
      <w:rPr>
        <w:rFonts w:hint="default"/>
        <w:lang w:val="ru-RU" w:eastAsia="en-US" w:bidi="ar-SA"/>
      </w:rPr>
    </w:lvl>
    <w:lvl w:ilvl="3" w:tplc="32BA7C96">
      <w:numFmt w:val="bullet"/>
      <w:lvlText w:val="•"/>
      <w:lvlJc w:val="left"/>
      <w:pPr>
        <w:ind w:left="3249" w:hanging="240"/>
      </w:pPr>
      <w:rPr>
        <w:rFonts w:hint="default"/>
        <w:lang w:val="ru-RU" w:eastAsia="en-US" w:bidi="ar-SA"/>
      </w:rPr>
    </w:lvl>
    <w:lvl w:ilvl="4" w:tplc="29085E58">
      <w:numFmt w:val="bullet"/>
      <w:lvlText w:val="•"/>
      <w:lvlJc w:val="left"/>
      <w:pPr>
        <w:ind w:left="4246" w:hanging="240"/>
      </w:pPr>
      <w:rPr>
        <w:rFonts w:hint="default"/>
        <w:lang w:val="ru-RU" w:eastAsia="en-US" w:bidi="ar-SA"/>
      </w:rPr>
    </w:lvl>
    <w:lvl w:ilvl="5" w:tplc="E69CB622">
      <w:numFmt w:val="bullet"/>
      <w:lvlText w:val="•"/>
      <w:lvlJc w:val="left"/>
      <w:pPr>
        <w:ind w:left="5243" w:hanging="240"/>
      </w:pPr>
      <w:rPr>
        <w:rFonts w:hint="default"/>
        <w:lang w:val="ru-RU" w:eastAsia="en-US" w:bidi="ar-SA"/>
      </w:rPr>
    </w:lvl>
    <w:lvl w:ilvl="6" w:tplc="CEE26930">
      <w:numFmt w:val="bullet"/>
      <w:lvlText w:val="•"/>
      <w:lvlJc w:val="left"/>
      <w:pPr>
        <w:ind w:left="6239" w:hanging="240"/>
      </w:pPr>
      <w:rPr>
        <w:rFonts w:hint="default"/>
        <w:lang w:val="ru-RU" w:eastAsia="en-US" w:bidi="ar-SA"/>
      </w:rPr>
    </w:lvl>
    <w:lvl w:ilvl="7" w:tplc="D4BE15C2">
      <w:numFmt w:val="bullet"/>
      <w:lvlText w:val="•"/>
      <w:lvlJc w:val="left"/>
      <w:pPr>
        <w:ind w:left="7236" w:hanging="240"/>
      </w:pPr>
      <w:rPr>
        <w:rFonts w:hint="default"/>
        <w:lang w:val="ru-RU" w:eastAsia="en-US" w:bidi="ar-SA"/>
      </w:rPr>
    </w:lvl>
    <w:lvl w:ilvl="8" w:tplc="0F94F8C8">
      <w:numFmt w:val="bullet"/>
      <w:lvlText w:val="•"/>
      <w:lvlJc w:val="left"/>
      <w:pPr>
        <w:ind w:left="8233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75267"/>
    <w:rsid w:val="00415DD0"/>
    <w:rsid w:val="005617CA"/>
    <w:rsid w:val="00575267"/>
    <w:rsid w:val="006D3B7D"/>
    <w:rsid w:val="00B66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752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52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75267"/>
    <w:rPr>
      <w:sz w:val="24"/>
      <w:szCs w:val="24"/>
    </w:rPr>
  </w:style>
  <w:style w:type="paragraph" w:styleId="a4">
    <w:name w:val="List Paragraph"/>
    <w:basedOn w:val="a"/>
    <w:uiPriority w:val="1"/>
    <w:qFormat/>
    <w:rsid w:val="00575267"/>
    <w:pPr>
      <w:ind w:left="502" w:hanging="241"/>
    </w:pPr>
  </w:style>
  <w:style w:type="paragraph" w:customStyle="1" w:styleId="TableParagraph">
    <w:name w:val="Table Paragraph"/>
    <w:basedOn w:val="a"/>
    <w:uiPriority w:val="1"/>
    <w:qFormat/>
    <w:rsid w:val="00575267"/>
    <w:pPr>
      <w:spacing w:line="268" w:lineRule="exact"/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2813</Characters>
  <Application>Microsoft Office Word</Application>
  <DocSecurity>0</DocSecurity>
  <Lines>23</Lines>
  <Paragraphs>6</Paragraphs>
  <ScaleCrop>false</ScaleCrop>
  <Company>Grizli777</Company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тамара</cp:lastModifiedBy>
  <cp:revision>4</cp:revision>
  <dcterms:created xsi:type="dcterms:W3CDTF">2020-08-26T19:22:00Z</dcterms:created>
  <dcterms:modified xsi:type="dcterms:W3CDTF">2020-09-10T10:30:00Z</dcterms:modified>
</cp:coreProperties>
</file>