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1832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pacing w:before="71" w:beforeAutospacing="0" w:afterAutospacing="0"/>
        <w:ind w:hanging="1307" w:left="3381" w:right="1701"/>
        <w:jc w:val="left"/>
      </w:pPr>
      <w:r>
        <w:t>Аннотация к рабочей программе курса «Технология» для обучающихся 5-9 классов</w:t>
      </w:r>
    </w:p>
    <w:p>
      <w:pPr>
        <w:pStyle w:val="P1"/>
        <w:spacing w:before="8" w:beforeAutospacing="0" w:afterAutospacing="0"/>
        <w:ind w:left="0"/>
        <w:jc w:val="left"/>
        <w:rPr>
          <w:b w:val="1"/>
          <w:sz w:val="21"/>
        </w:rPr>
      </w:pPr>
    </w:p>
    <w:p>
      <w:pPr>
        <w:pStyle w:val="P1"/>
        <w:ind w:firstLine="708" w:right="104"/>
      </w:pPr>
      <w:r>
        <w:t xml:space="preserve">Рабочая программа учебного предмета «Технология» в основной школе - 5-9 классы составлена в соответствии с требованиями Федерального государственного стандарта основного общего образования, </w:t>
      </w:r>
      <w:r>
        <w:rPr>
          <w:sz w:val="22"/>
        </w:rPr>
        <w:t xml:space="preserve">Примерной основной программы основного общего образования (реестр </w:t>
      </w:r>
      <w:r>
        <w:t xml:space="preserve">Министерства образования и науки Российской Федерации: </w:t>
      </w:r>
      <w:r>
        <w:fldChar w:fldCharType="begin"/>
      </w:r>
      <w:r>
        <w:instrText>HYPERLINK "http://fgosreestr.ru/"</w:instrText>
      </w:r>
      <w:r>
        <w:fldChar w:fldCharType="separate"/>
      </w:r>
      <w:r>
        <w:rPr>
          <w:color w:val="0000FF"/>
          <w:u w:val="single" w:color="0000FF"/>
        </w:rPr>
        <w:t>http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>HYPERLINK "http://fgosreestr.ru/"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://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>HYPERLINK "http://fgosreestr.ru/"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fgosreestr.ru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>HYPERLINK "http://fgosreestr.ru/"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/</w:t>
      </w:r>
      <w:r>
        <w:rPr>
          <w:color w:val="0000FF"/>
          <w:u w:val="single" w:color="0000FF"/>
        </w:rPr>
        <w:fldChar w:fldCharType="end"/>
      </w:r>
      <w:r>
        <w:t>),</w:t>
      </w:r>
    </w:p>
    <w:p>
      <w:pPr>
        <w:pStyle w:val="P1"/>
        <w:ind w:left="921"/>
      </w:pPr>
      <w:r>
        <w:t>Авторской программой: В. М. Казакевич, Г.В. Пичугина, Г.Ю. Семёнова. Технология.</w:t>
      </w:r>
    </w:p>
    <w:p>
      <w:pPr>
        <w:pStyle w:val="P1"/>
        <w:spacing w:before="1" w:beforeAutospacing="0" w:afterAutospacing="0"/>
      </w:pPr>
      <w:r>
        <w:t>Программа 5–9 классы. –М.: Просвещение, 2020. (5 классы)</w:t>
      </w:r>
    </w:p>
    <w:p>
      <w:pPr>
        <w:pStyle w:val="P1"/>
        <w:ind w:left="981"/>
      </w:pPr>
      <w:r>
        <w:t>А.Т. Тищенко. Н.В. Синица. Технология: рабочая программа: 5-9 классы / авт.-сост.</w:t>
      </w:r>
    </w:p>
    <w:p>
      <w:pPr>
        <w:pStyle w:val="P1"/>
      </w:pPr>
      <w:r>
        <w:t>А.Т. Тищенко, Н.В. Синица. – М.: Вентана-Граф, 2017 (6-9 классы)</w:t>
      </w:r>
    </w:p>
    <w:p>
      <w:pPr>
        <w:pStyle w:val="P1"/>
        <w:ind w:firstLine="708" w:right="104"/>
      </w:pPr>
      <w:r>
        <w:t>В системе предметов общеобразовательной школы курс «Технология» представлен в предметной области «Технология». Назначение предмета «Технология» в основной школе состоит в том, чтобы обеспечить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 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>
      <w:pPr>
        <w:pStyle w:val="P2"/>
        <w:spacing w:lineRule="exact" w:line="275" w:beforeAutospacing="0" w:afterAutospacing="0"/>
      </w:pPr>
      <w:r>
        <w:t>Общие цели учебного предмета</w:t>
      </w:r>
    </w:p>
    <w:p>
      <w:pPr>
        <w:pStyle w:val="P3"/>
        <w:numPr>
          <w:ilvl w:val="0"/>
          <w:numId w:val="1"/>
        </w:numPr>
        <w:tabs>
          <w:tab w:val="left" w:pos="641" w:leader="none"/>
        </w:tabs>
        <w:ind w:right="134"/>
        <w:rPr>
          <w:sz w:val="24"/>
        </w:rPr>
      </w:pPr>
      <w:r>
        <w:rPr>
          <w:sz w:val="24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>
      <w:pPr>
        <w:pStyle w:val="P3"/>
        <w:numPr>
          <w:ilvl w:val="0"/>
          <w:numId w:val="1"/>
        </w:numPr>
        <w:tabs>
          <w:tab w:val="left" w:pos="641" w:leader="none"/>
        </w:tabs>
        <w:spacing w:lineRule="auto" w:line="237" w:beforeAutospacing="0" w:afterAutospacing="0"/>
        <w:ind w:right="139"/>
        <w:rPr>
          <w:sz w:val="24"/>
        </w:rPr>
      </w:pPr>
      <w:r>
        <w:rPr>
          <w:sz w:val="24"/>
        </w:rPr>
        <w:t>становление и развитие личности обучающегося в ее самобытности, уникальности, неповторимости;</w:t>
      </w:r>
    </w:p>
    <w:p>
      <w:pPr>
        <w:pStyle w:val="P3"/>
        <w:numPr>
          <w:ilvl w:val="0"/>
          <w:numId w:val="1"/>
        </w:numPr>
        <w:tabs>
          <w:tab w:val="left" w:pos="641" w:leader="none"/>
        </w:tabs>
        <w:spacing w:before="3" w:beforeAutospacing="0" w:afterAutospacing="0"/>
        <w:ind w:right="132"/>
        <w:rPr>
          <w:sz w:val="24"/>
        </w:rPr>
      </w:pPr>
      <w:r>
        <w:rPr>
          <w:sz w:val="24"/>
        </w:rPr>
        <w:t>формирование общей культуры, духовно – нравственное, гражданское, социальное, личностное и интеллектуальное развитие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>
      <w:pPr>
        <w:pStyle w:val="P3"/>
        <w:numPr>
          <w:ilvl w:val="0"/>
          <w:numId w:val="1"/>
        </w:numPr>
        <w:tabs>
          <w:tab w:val="left" w:pos="641" w:leader="none"/>
        </w:tabs>
        <w:ind w:right="135"/>
        <w:rPr>
          <w:sz w:val="24"/>
        </w:rPr>
      </w:pPr>
      <w:r>
        <w:rPr>
          <w:sz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>
      <w:pPr>
        <w:pStyle w:val="P3"/>
        <w:numPr>
          <w:ilvl w:val="0"/>
          <w:numId w:val="1"/>
        </w:numPr>
        <w:tabs>
          <w:tab w:val="left" w:pos="641" w:leader="none"/>
        </w:tabs>
        <w:spacing w:lineRule="auto" w:line="237" w:beforeAutospacing="0" w:afterAutospacing="0"/>
        <w:ind w:right="108"/>
        <w:rPr>
          <w:sz w:val="24"/>
        </w:rPr>
      </w:pPr>
      <w:r>
        <w:rPr>
          <w:sz w:val="24"/>
        </w:rPr>
        <w:t>становление и развитие личности в её индивидуальности, самобытности, уникальности, неповторимости;</w:t>
      </w:r>
    </w:p>
    <w:p>
      <w:pPr>
        <w:pStyle w:val="P3"/>
        <w:numPr>
          <w:ilvl w:val="0"/>
          <w:numId w:val="1"/>
        </w:numPr>
        <w:tabs>
          <w:tab w:val="left" w:pos="641" w:leader="none"/>
        </w:tabs>
        <w:spacing w:before="2" w:beforeAutospacing="0" w:afterAutospacing="0"/>
        <w:rPr>
          <w:sz w:val="24"/>
        </w:rPr>
      </w:pPr>
      <w:r>
        <w:rPr>
          <w:sz w:val="24"/>
        </w:rPr>
        <w:t>формирование представлений о составляющих техносферы, современном производстве и распространённых в нём технологиях;</w:t>
      </w:r>
    </w:p>
    <w:p>
      <w:pPr>
        <w:pStyle w:val="P3"/>
        <w:numPr>
          <w:ilvl w:val="0"/>
          <w:numId w:val="1"/>
        </w:numPr>
        <w:tabs>
          <w:tab w:val="left" w:pos="641" w:leader="none"/>
        </w:tabs>
        <w:spacing w:lineRule="auto" w:line="237" w:before="4" w:beforeAutospacing="0" w:afterAutospacing="0"/>
        <w:ind w:right="109"/>
        <w:rPr>
          <w:sz w:val="24"/>
        </w:rPr>
      </w:pPr>
      <w:r>
        <w:rPr>
          <w:sz w:val="24"/>
        </w:rPr>
        <w:t>освоение технологического подхода как универсального алгоритма преобразующей и созидательной деятельности.</w:t>
      </w:r>
    </w:p>
    <w:p>
      <w:pPr>
        <w:pStyle w:val="P2"/>
        <w:spacing w:lineRule="exact" w:line="274" w:beforeAutospacing="0" w:afterAutospacing="0"/>
        <w:ind w:left="921"/>
      </w:pPr>
      <w:r>
        <w:t>Основные содержательные линии</w:t>
      </w:r>
    </w:p>
    <w:p>
      <w:pPr>
        <w:pStyle w:val="P1"/>
        <w:ind w:firstLine="708" w:right="135"/>
      </w:pPr>
      <w:r>
        <w:t>Программа предусматривает освоение материала по следующим сквозным образовательным линиям:</w:t>
      </w:r>
    </w:p>
    <w:p>
      <w:pPr>
        <w:pStyle w:val="P1"/>
        <w:jc w:val="left"/>
      </w:pPr>
      <w:r>
        <w:t>-культура, эргономика и эстетика труда;</w:t>
      </w:r>
    </w:p>
    <w:p>
      <w:pPr>
        <w:pStyle w:val="P1"/>
        <w:tabs>
          <w:tab w:val="left" w:pos="1654" w:leader="none"/>
          <w:tab w:val="left" w:pos="2978" w:leader="none"/>
          <w:tab w:val="left" w:pos="4148" w:leader="none"/>
          <w:tab w:val="left" w:pos="4503" w:leader="none"/>
          <w:tab w:val="left" w:pos="6236" w:leader="none"/>
          <w:tab w:val="left" w:pos="7747" w:leader="none"/>
          <w:tab w:val="left" w:pos="8099" w:leader="none"/>
        </w:tabs>
        <w:ind w:right="139"/>
        <w:jc w:val="left"/>
      </w:pPr>
      <w:r>
        <w:t>-получение,</w:t>
        <w:tab/>
        <w:t>обработка,</w:t>
        <w:tab/>
        <w:t>хранение</w:t>
        <w:tab/>
        <w:t>и</w:t>
        <w:tab/>
        <w:t>использование</w:t>
        <w:tab/>
        <w:t>технической</w:t>
        <w:tab/>
        <w:t>и</w:t>
        <w:tab/>
        <w:t>технологической информации;</w:t>
      </w:r>
    </w:p>
    <w:p>
      <w:pPr>
        <w:pStyle w:val="P1"/>
        <w:jc w:val="left"/>
      </w:pPr>
      <w:r>
        <w:t>-основы черчения, графики и дизайна;</w:t>
      </w:r>
    </w:p>
    <w:p>
      <w:pPr>
        <w:pStyle w:val="P1"/>
        <w:jc w:val="left"/>
      </w:pPr>
      <w:r>
        <w:t>-элементы домашней и прикладной экономики, предпринимательства;</w:t>
      </w:r>
    </w:p>
    <w:p>
      <w:pPr>
        <w:pStyle w:val="P1"/>
        <w:ind w:right="139"/>
        <w:jc w:val="left"/>
      </w:pPr>
      <w:r>
        <w:t>-знакомство с миром профессий, выбор обучающимися жизненных, профессиональных планов;</w:t>
      </w:r>
    </w:p>
    <w:p>
      <w:pPr>
        <w:pStyle w:val="P1"/>
        <w:jc w:val="left"/>
      </w:pPr>
      <w:r>
        <w:t>-влияние технологических процессов на окружающую среду и здоровье человека;</w:t>
      </w:r>
    </w:p>
    <w:p>
      <w:pPr>
        <w:sectPr>
          <w:type w:val="continuous"/>
          <w:pgSz w:w="11910" w:h="16840" w:code="9"/>
          <w:pgMar w:left="920" w:right="1000" w:top="500" w:bottom="280" w:header="720" w:footer="720" w:gutter="0"/>
          <w:cols w:equalWidth="1" w:space="720"/>
        </w:sectPr>
      </w:pPr>
    </w:p>
    <w:p>
      <w:pPr>
        <w:pStyle w:val="P1"/>
        <w:spacing w:before="66" w:beforeAutospacing="0" w:afterAutospacing="0"/>
        <w:jc w:val="left"/>
      </w:pPr>
      <w:r>
        <w:t>-творческая, проектно-исследовательская деятельность;</w:t>
      </w:r>
    </w:p>
    <w:p>
      <w:pPr>
        <w:pStyle w:val="P1"/>
        <w:jc w:val="left"/>
      </w:pPr>
      <w:r>
        <w:t>-технологическая культура производства;</w:t>
      </w:r>
    </w:p>
    <w:p>
      <w:pPr>
        <w:pStyle w:val="P1"/>
        <w:jc w:val="left"/>
      </w:pPr>
      <w:r>
        <w:t>-история, перспективы и социальные последствия развития техники и технологии;</w:t>
      </w:r>
    </w:p>
    <w:p>
      <w:pPr>
        <w:pStyle w:val="P1"/>
        <w:spacing w:before="1" w:beforeAutospacing="0" w:afterAutospacing="0"/>
        <w:jc w:val="left"/>
      </w:pPr>
      <w:r>
        <w:t>-распространённые технологии современного производства.</w:t>
      </w:r>
    </w:p>
    <w:p>
      <w:pPr>
        <w:pStyle w:val="P1"/>
        <w:ind w:firstLine="708" w:right="130"/>
      </w:pPr>
      <w:r>
        <w:t>Все разделы программы содержат основные теоретические сведения, лабораторно- практические и практические работы.</w:t>
      </w:r>
    </w:p>
    <w:p>
      <w:pPr>
        <w:pStyle w:val="P1"/>
        <w:ind w:firstLine="708" w:right="134"/>
      </w:pPr>
      <w:r>
        <w:t>Учебный предмет «Технология» входит в обязательную часть учебного плана общеобразовательного учреждения (5-8 классы) и часть, формируемую участниками образовательных отношений (9 классы). Авторская программа рассчитана на 204 учебных часа, для обязательного изучения каждого направления образовательной области</w:t>
      </w:r>
    </w:p>
    <w:p>
      <w:pPr>
        <w:pStyle w:val="P1"/>
        <w:ind w:right="130"/>
      </w:pPr>
      <w:r>
        <w:t>«Технология». В том числе: в 5, 6 и 7-х классах — 68 часов из расчёта 2 часа в неделю; в 8-х классе— 34 часа из расчёта 1 час в неделю.</w:t>
      </w:r>
    </w:p>
    <w:p>
      <w:pPr>
        <w:pStyle w:val="P1"/>
        <w:ind w:firstLine="708" w:right="133"/>
      </w:pPr>
      <w:r>
        <w:t>Базисным учебным планом предусмотрено в 5-7 классах по 2 часа в неделю, в 8 классе – по 1 часу в неделю.</w:t>
      </w:r>
    </w:p>
    <w:p>
      <w:pPr>
        <w:pStyle w:val="P1"/>
        <w:ind w:firstLine="708" w:right="135"/>
      </w:pPr>
      <w:r>
        <w:t>Наш регион славится наличием многих видов декоративно-прикладного искусства, поэтому в рабочую программу включены темы для изучения НРЭО.</w:t>
      </w:r>
    </w:p>
    <w:p>
      <w:pPr>
        <w:spacing w:before="7" w:beforeAutospacing="0" w:afterAutospacing="0"/>
        <w:ind w:left="212"/>
        <w:rPr>
          <w:b w:val="1"/>
        </w:rPr>
      </w:pPr>
      <w:r>
        <w:rPr>
          <w:b w:val="1"/>
        </w:rPr>
        <w:t>УМК:</w:t>
      </w:r>
    </w:p>
    <w:p>
      <w:pPr>
        <w:pStyle w:val="P1"/>
        <w:spacing w:before="10" w:after="1" w:beforeAutospacing="0" w:afterAutospacing="0"/>
        <w:ind w:left="0"/>
        <w:jc w:val="left"/>
        <w:rPr>
          <w:b w:val="1"/>
          <w:sz w:val="20"/>
        </w:rPr>
      </w:pPr>
    </w:p>
    <w:tbl>
      <w:tblPr>
        <w:tblStyle w:val="T2"/>
        <w:tblW w:w="0" w:type="auto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275"/>
        </w:trPr>
        <w:tc>
          <w:tcPr>
            <w:tcW w:w="5353" w:type="dxa"/>
          </w:tcPr>
          <w:p>
            <w:pPr>
              <w:pStyle w:val="P4"/>
              <w:spacing w:lineRule="exact" w:line="256" w:beforeAutospacing="0" w:afterAutospacing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4395" w:type="dxa"/>
          </w:tcPr>
          <w:p>
            <w:pPr>
              <w:pStyle w:val="P4"/>
              <w:spacing w:lineRule="exact" w:line="256" w:beforeAutospacing="0" w:afterAutospacing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 пособия</w:t>
            </w:r>
          </w:p>
        </w:tc>
      </w:tr>
      <w:tr>
        <w:trPr>
          <w:trHeight w:hRule="atLeast" w:val="1379"/>
        </w:trPr>
        <w:tc>
          <w:tcPr>
            <w:tcW w:w="5353" w:type="dxa"/>
          </w:tcPr>
          <w:p>
            <w:pPr>
              <w:pStyle w:val="P4"/>
              <w:ind w:left="107" w:right="97"/>
              <w:rPr>
                <w:sz w:val="24"/>
              </w:rPr>
            </w:pPr>
            <w:r>
              <w:rPr>
                <w:sz w:val="24"/>
              </w:rPr>
              <w:t>Казакевич В.М., Пичугина Г.В., Семенов Г.Ю. и др./под ред. Казакевича В.М. Технология. 5 класс.– М.: Просвещение, 2019.</w:t>
            </w:r>
          </w:p>
        </w:tc>
        <w:tc>
          <w:tcPr>
            <w:tcW w:w="4395" w:type="dxa"/>
          </w:tcPr>
          <w:p>
            <w:pPr>
              <w:pStyle w:val="P4"/>
              <w:ind w:right="223"/>
              <w:jc w:val="left"/>
              <w:rPr>
                <w:sz w:val="24"/>
              </w:rPr>
            </w:pPr>
            <w:r>
              <w:rPr>
                <w:sz w:val="24"/>
              </w:rPr>
              <w:t>Казакевич В.М., Пичугина Г.В., Семенова Г.Ю. / Под ред. Казакевича В.М. Технология. Методическое</w:t>
            </w:r>
          </w:p>
          <w:p>
            <w:pPr>
              <w:pStyle w:val="P4"/>
              <w:spacing w:lineRule="atLeast" w:line="270" w:beforeAutospacing="0" w:afterAutospacing="0"/>
              <w:ind w:right="223"/>
              <w:jc w:val="left"/>
              <w:rPr>
                <w:sz w:val="24"/>
              </w:rPr>
            </w:pPr>
            <w:r>
              <w:rPr>
                <w:sz w:val="24"/>
              </w:rPr>
              <w:t>пособие. 5-9 классы. М.: Вентана-граф, 2015</w:t>
            </w:r>
          </w:p>
        </w:tc>
      </w:tr>
      <w:tr>
        <w:trPr>
          <w:trHeight w:hRule="atLeast" w:val="1103"/>
        </w:trPr>
        <w:tc>
          <w:tcPr>
            <w:tcW w:w="5353" w:type="dxa"/>
          </w:tcPr>
          <w:p>
            <w:pPr>
              <w:pStyle w:val="P4"/>
              <w:ind w:left="107" w:right="98"/>
              <w:rPr>
                <w:sz w:val="24"/>
              </w:rPr>
            </w:pPr>
            <w:r>
              <w:rPr>
                <w:sz w:val="24"/>
              </w:rPr>
              <w:t>Синица Н.В. Технология. Технологии ведения дома: 6 класс: учебник для обучающихся общеобразовательных учреждений/ Н.В. Синица,</w:t>
            </w:r>
          </w:p>
          <w:p>
            <w:pPr>
              <w:pStyle w:val="P4"/>
              <w:spacing w:lineRule="exact" w:line="264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В.Д. Симоненко.- М.: Вентана - Граф, 2018</w:t>
            </w:r>
          </w:p>
        </w:tc>
        <w:tc>
          <w:tcPr>
            <w:tcW w:w="4395" w:type="dxa"/>
          </w:tcPr>
          <w:p>
            <w:pPr>
              <w:pStyle w:val="P4"/>
              <w:ind w:right="92"/>
              <w:rPr>
                <w:sz w:val="24"/>
              </w:rPr>
            </w:pPr>
            <w:r>
              <w:rPr>
                <w:sz w:val="24"/>
              </w:rPr>
              <w:t>Синица Н.В. Технология. Технология ведения дома: 6 класс: методическое пособие/ Н.В. Синица.- М.: Вентана -</w:t>
            </w:r>
          </w:p>
          <w:p>
            <w:pPr>
              <w:pStyle w:val="P4"/>
              <w:spacing w:lineRule="exac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Граф, 2014</w:t>
            </w:r>
          </w:p>
        </w:tc>
      </w:tr>
      <w:tr>
        <w:trPr>
          <w:trHeight w:hRule="atLeast" w:val="1103"/>
        </w:trPr>
        <w:tc>
          <w:tcPr>
            <w:tcW w:w="5353" w:type="dxa"/>
          </w:tcPr>
          <w:p>
            <w:pPr>
              <w:pStyle w:val="P4"/>
              <w:tabs>
                <w:tab w:val="left" w:pos="1214" w:leader="none"/>
                <w:tab w:val="left" w:pos="2958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Индустриальные технологии: 6 класс: учебник для</w:t>
              <w:tab/>
              <w:t>учащихся</w:t>
              <w:tab/>
              <w:t>общеобразовательных организаций/ А.Т. Тищенко, В.Д. Симоненко. –</w:t>
            </w:r>
          </w:p>
          <w:p>
            <w:pPr>
              <w:pStyle w:val="P4"/>
              <w:spacing w:lineRule="exact" w:line="264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М.: Вентана-Граф, 2016</w:t>
            </w:r>
          </w:p>
        </w:tc>
        <w:tc>
          <w:tcPr>
            <w:tcW w:w="4395" w:type="dxa"/>
          </w:tcPr>
          <w:p>
            <w:pPr>
              <w:pStyle w:val="P4"/>
              <w:tabs>
                <w:tab w:val="left" w:pos="1818" w:leader="none"/>
                <w:tab w:val="left" w:pos="3029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Тищенко</w:t>
              <w:tab/>
              <w:t>А.Т.</w:t>
              <w:tab/>
              <w:t>Технология. Индустриальные технологии: 6 класс: методическое пособие/А.Т. Тищенко. –</w:t>
            </w:r>
          </w:p>
          <w:p>
            <w:pPr>
              <w:pStyle w:val="P4"/>
              <w:spacing w:lineRule="exac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М.: Вентана-Граф, 2014.</w:t>
            </w:r>
          </w:p>
        </w:tc>
      </w:tr>
      <w:tr>
        <w:trPr>
          <w:trHeight w:hRule="atLeast" w:val="1178"/>
        </w:trPr>
        <w:tc>
          <w:tcPr>
            <w:tcW w:w="5353" w:type="dxa"/>
          </w:tcPr>
          <w:p>
            <w:pPr>
              <w:pStyle w:val="P4"/>
              <w:ind w:left="107" w:right="95"/>
              <w:rPr>
                <w:sz w:val="24"/>
              </w:rPr>
            </w:pPr>
            <w:r>
              <w:rPr>
                <w:sz w:val="24"/>
              </w:rPr>
              <w:t>Синица Н.В. Технология. Технологии ведения дома: 7 класс: учебник для учащихся общеобразовательных учреждений/ Н.В. Синица , В.Д. Симоненко. – М.: Вентана-Граф, 2017.</w:t>
            </w:r>
          </w:p>
        </w:tc>
        <w:tc>
          <w:tcPr>
            <w:tcW w:w="4395" w:type="dxa"/>
          </w:tcPr>
          <w:p>
            <w:pPr>
              <w:pStyle w:val="P4"/>
              <w:ind w:right="366"/>
              <w:jc w:val="left"/>
              <w:rPr>
                <w:sz w:val="24"/>
              </w:rPr>
            </w:pPr>
            <w:r>
              <w:rPr>
                <w:sz w:val="24"/>
              </w:rPr>
              <w:t>Синица Н.В. Технология. Технологии ведения дома: 7 класс: методическое пособие/Н.В. Синица.-М.: Вентана- Граф, 2014г.</w:t>
            </w:r>
          </w:p>
        </w:tc>
      </w:tr>
      <w:tr>
        <w:trPr>
          <w:trHeight w:hRule="atLeast" w:val="1105"/>
        </w:trPr>
        <w:tc>
          <w:tcPr>
            <w:tcW w:w="5353" w:type="dxa"/>
          </w:tcPr>
          <w:p>
            <w:pPr>
              <w:pStyle w:val="P4"/>
              <w:tabs>
                <w:tab w:val="left" w:pos="1214" w:leader="none"/>
                <w:tab w:val="left" w:pos="2958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Индустриальные технологии: 7 класс: учебник для</w:t>
              <w:tab/>
              <w:t>учащихся</w:t>
              <w:tab/>
              <w:t>общеобразовательных организаций/ А.Т. Тищенко, В.Д. Симоненко. –</w:t>
            </w:r>
          </w:p>
          <w:p>
            <w:pPr>
              <w:pStyle w:val="P4"/>
              <w:spacing w:lineRule="exact" w:line="264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М.: Вентана-Граф, 2017</w:t>
            </w:r>
          </w:p>
        </w:tc>
        <w:tc>
          <w:tcPr>
            <w:tcW w:w="4395" w:type="dxa"/>
          </w:tcPr>
          <w:p>
            <w:pPr>
              <w:pStyle w:val="P4"/>
              <w:tabs>
                <w:tab w:val="left" w:pos="1818" w:leader="none"/>
                <w:tab w:val="left" w:pos="3029" w:leader="none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Тищенко</w:t>
              <w:tab/>
              <w:t>А.Т.</w:t>
              <w:tab/>
              <w:t>Технология. Индустриальные технологии: 7 класс: методическое пособие/А.Т. Тищенко. –</w:t>
            </w:r>
          </w:p>
          <w:p>
            <w:pPr>
              <w:pStyle w:val="P4"/>
              <w:spacing w:lineRule="exac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М.: Вентана-Граф, 2014.</w:t>
            </w:r>
          </w:p>
        </w:tc>
      </w:tr>
      <w:tr>
        <w:trPr>
          <w:trHeight w:hRule="atLeast" w:val="1379"/>
        </w:trPr>
        <w:tc>
          <w:tcPr>
            <w:tcW w:w="5353" w:type="dxa"/>
          </w:tcPr>
          <w:p>
            <w:pPr>
              <w:pStyle w:val="P4"/>
              <w:ind w:left="107" w:right="95"/>
              <w:rPr>
                <w:sz w:val="24"/>
              </w:rPr>
            </w:pPr>
            <w:r>
              <w:rPr>
                <w:sz w:val="24"/>
              </w:rPr>
              <w:t>Технология 8 класс : учебник для учащихся общеобразовательных организаций/ В.Д. Симоненко, А.А. Электов, Б.А. Гончаров и др.-</w:t>
            </w:r>
          </w:p>
          <w:p>
            <w:pPr>
              <w:pStyle w:val="P4"/>
              <w:ind w:left="107"/>
              <w:rPr>
                <w:sz w:val="24"/>
              </w:rPr>
            </w:pPr>
            <w:r>
              <w:rPr>
                <w:sz w:val="24"/>
              </w:rPr>
              <w:t>– М.: Вентана-Граф, 2018.</w:t>
            </w:r>
          </w:p>
        </w:tc>
        <w:tc>
          <w:tcPr>
            <w:tcW w:w="4395" w:type="dxa"/>
          </w:tcPr>
          <w:p>
            <w:pPr>
              <w:pStyle w:val="P4"/>
              <w:ind w:right="92"/>
              <w:rPr>
                <w:sz w:val="24"/>
              </w:rPr>
            </w:pPr>
            <w:r>
              <w:rPr>
                <w:sz w:val="24"/>
              </w:rPr>
              <w:t>Технология: 8 класс: методические рекомендации / В.Д.Симоненко, П.С.Самородский, Н.В.Синица и др.; под ред.В.Д.Симоненко. – М.: Вентана-</w:t>
            </w:r>
          </w:p>
          <w:p>
            <w:pPr>
              <w:pStyle w:val="P4"/>
              <w:spacing w:lineRule="exac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Граф, 2010.</w:t>
            </w:r>
          </w:p>
        </w:tc>
      </w:tr>
      <w:tr>
        <w:trPr>
          <w:trHeight w:hRule="atLeast" w:val="1655"/>
        </w:trPr>
        <w:tc>
          <w:tcPr>
            <w:tcW w:w="5353" w:type="dxa"/>
          </w:tcPr>
          <w:p>
            <w:pPr>
              <w:pStyle w:val="P4"/>
              <w:ind w:left="107" w:right="95"/>
              <w:rPr>
                <w:sz w:val="24"/>
              </w:rPr>
            </w:pPr>
            <w:r>
              <w:rPr>
                <w:sz w:val="24"/>
              </w:rPr>
              <w:t>Казакевич В.М., Пичугина Г.В., Семенов Г.Ю. и др./под ред. Казакевича В.М. Технология. 8-9 класс.– М.: Просвещение, 2019.</w:t>
            </w:r>
          </w:p>
        </w:tc>
        <w:tc>
          <w:tcPr>
            <w:tcW w:w="4395" w:type="dxa"/>
          </w:tcPr>
          <w:p>
            <w:pPr>
              <w:pStyle w:val="P4"/>
              <w:ind w:right="223"/>
              <w:jc w:val="left"/>
              <w:rPr>
                <w:sz w:val="24"/>
              </w:rPr>
            </w:pPr>
            <w:r>
              <w:rPr>
                <w:sz w:val="24"/>
              </w:rPr>
              <w:t>Казакевич В.М., Пичугина Г.В., Семенова Г.Ю. / Под ред. Казакевича В.М. Технология. Методическое пособие. 5-9 классы. М.: Вентана-граф, 2015</w:t>
            </w:r>
          </w:p>
        </w:tc>
      </w:tr>
    </w:tbl>
    <w:p/>
    <w:sectPr>
      <w:type w:val="nextPage"/>
      <w:pgSz w:w="11910" w:h="16840" w:code="9"/>
      <w:pgMar w:left="920" w:right="1000" w:top="1040" w:bottom="28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C316463"/>
    <w:multiLevelType w:val="hybridMultilevel"/>
    <w:lvl w:ilvl="0" w:tplc="E608783C">
      <w:start w:val="1"/>
      <w:numFmt w:val="bullet"/>
      <w:suff w:val="tab"/>
      <w:lvlText w:val=""/>
      <w:lvlJc w:val="left"/>
      <w:pPr>
        <w:ind w:hanging="428" w:left="640"/>
      </w:pPr>
      <w:rPr>
        <w:rFonts w:ascii="Symbol" w:hAnsi="Symbol"/>
        <w:sz w:val="24"/>
      </w:rPr>
    </w:lvl>
    <w:lvl w:ilvl="1" w:tplc="0EAA0308">
      <w:start w:val="1"/>
      <w:numFmt w:val="bullet"/>
      <w:suff w:val="tab"/>
      <w:lvlText w:val="•"/>
      <w:lvlJc w:val="left"/>
      <w:pPr>
        <w:ind w:hanging="428" w:left="1574"/>
      </w:pPr>
      <w:rPr/>
    </w:lvl>
    <w:lvl w:ilvl="2" w:tplc="9D36CCAA">
      <w:start w:val="1"/>
      <w:numFmt w:val="bullet"/>
      <w:suff w:val="tab"/>
      <w:lvlText w:val="•"/>
      <w:lvlJc w:val="left"/>
      <w:pPr>
        <w:ind w:hanging="428" w:left="2509"/>
      </w:pPr>
      <w:rPr/>
    </w:lvl>
    <w:lvl w:ilvl="3" w:tplc="3A42619C">
      <w:start w:val="1"/>
      <w:numFmt w:val="bullet"/>
      <w:suff w:val="tab"/>
      <w:lvlText w:val="•"/>
      <w:lvlJc w:val="left"/>
      <w:pPr>
        <w:ind w:hanging="428" w:left="3443"/>
      </w:pPr>
      <w:rPr/>
    </w:lvl>
    <w:lvl w:ilvl="4" w:tplc="33303726">
      <w:start w:val="1"/>
      <w:numFmt w:val="bullet"/>
      <w:suff w:val="tab"/>
      <w:lvlText w:val="•"/>
      <w:lvlJc w:val="left"/>
      <w:pPr>
        <w:ind w:hanging="428" w:left="4378"/>
      </w:pPr>
      <w:rPr/>
    </w:lvl>
    <w:lvl w:ilvl="5" w:tplc="3170DACE">
      <w:start w:val="1"/>
      <w:numFmt w:val="bullet"/>
      <w:suff w:val="tab"/>
      <w:lvlText w:val="•"/>
      <w:lvlJc w:val="left"/>
      <w:pPr>
        <w:ind w:hanging="428" w:left="5313"/>
      </w:pPr>
      <w:rPr/>
    </w:lvl>
    <w:lvl w:ilvl="6" w:tplc="8F7047A0">
      <w:start w:val="1"/>
      <w:numFmt w:val="bullet"/>
      <w:suff w:val="tab"/>
      <w:lvlText w:val="•"/>
      <w:lvlJc w:val="left"/>
      <w:pPr>
        <w:ind w:hanging="428" w:left="6247"/>
      </w:pPr>
      <w:rPr/>
    </w:lvl>
    <w:lvl w:ilvl="7" w:tplc="27069CF8">
      <w:start w:val="1"/>
      <w:numFmt w:val="bullet"/>
      <w:suff w:val="tab"/>
      <w:lvlText w:val="•"/>
      <w:lvlJc w:val="left"/>
      <w:pPr>
        <w:ind w:hanging="428" w:left="7182"/>
      </w:pPr>
      <w:rPr/>
    </w:lvl>
    <w:lvl w:ilvl="8" w:tplc="76180DC8">
      <w:start w:val="1"/>
      <w:numFmt w:val="bullet"/>
      <w:suff w:val="tab"/>
      <w:lvlText w:val="•"/>
      <w:lvlJc w:val="left"/>
      <w:pPr>
        <w:ind w:hanging="428" w:left="8117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212"/>
      <w:jc w:val="both"/>
    </w:pPr>
    <w:rPr>
      <w:sz w:val="24"/>
    </w:rPr>
  </w:style>
  <w:style w:type="paragraph" w:styleId="P2">
    <w:name w:val="Heading 1"/>
    <w:basedOn w:val="P0"/>
    <w:qFormat/>
    <w:pPr>
      <w:spacing w:before="5" w:beforeAutospacing="0" w:afterAutospacing="0"/>
      <w:ind w:left="779"/>
      <w:jc w:val="both"/>
      <w:outlineLvl w:val="1"/>
    </w:pPr>
    <w:rPr>
      <w:b w:val="1"/>
      <w:sz w:val="24"/>
    </w:rPr>
  </w:style>
  <w:style w:type="paragraph" w:styleId="P3">
    <w:name w:val="List Paragraph"/>
    <w:basedOn w:val="P0"/>
    <w:qFormat/>
    <w:pPr>
      <w:ind w:hanging="428" w:left="640" w:right="100"/>
      <w:jc w:val="both"/>
    </w:pPr>
    <w:rPr/>
  </w:style>
  <w:style w:type="paragraph" w:styleId="P4">
    <w:name w:val="Table Paragraph"/>
    <w:basedOn w:val="P0"/>
    <w:qFormat/>
    <w:pPr>
      <w:ind w:left="110"/>
      <w:jc w:val="both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