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96"/>
          <w:szCs w:val="96"/>
        </w:rPr>
        <w:t>Классный час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96"/>
          <w:szCs w:val="96"/>
        </w:rPr>
        <w:t>«День народного единства Дагестана »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96"/>
          <w:szCs w:val="96"/>
        </w:rPr>
        <w:t>6 класс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867275" cy="3038475"/>
            <wp:effectExtent l="19050" t="0" r="9525" b="0"/>
            <wp:docPr id="1" name="Рисунок 1" descr="hello_html_5ce17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ce17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Кл</w:t>
      </w:r>
      <w:proofErr w:type="gramStart"/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.р</w:t>
      </w:r>
      <w:proofErr w:type="gramEnd"/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уководитель</w:t>
      </w:r>
      <w:proofErr w:type="spellEnd"/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: Гасанов А.М.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Классный час «День народного единства Дагестана » 6 «Г» класс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Цель: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воспитанию патриотизма, сотрудничества, ответственного отношения к миру на Земле.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знания о государственной символике;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речь, логическое мышление, память;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чувство коллективизма, взаимопомощи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компьютер.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Ход </w:t>
      </w:r>
      <w:proofErr w:type="spellStart"/>
      <w:r>
        <w:rPr>
          <w:b/>
          <w:bCs/>
          <w:color w:val="000000"/>
          <w:sz w:val="27"/>
          <w:szCs w:val="27"/>
        </w:rPr>
        <w:t>кл</w:t>
      </w:r>
      <w:proofErr w:type="spellEnd"/>
      <w:r>
        <w:rPr>
          <w:b/>
          <w:bCs/>
          <w:color w:val="000000"/>
          <w:sz w:val="27"/>
          <w:szCs w:val="27"/>
        </w:rPr>
        <w:t>. часа</w:t>
      </w:r>
    </w:p>
    <w:p w:rsidR="009465C8" w:rsidRDefault="009465C8" w:rsidP="009465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Орг. момент</w:t>
      </w:r>
    </w:p>
    <w:p w:rsidR="009465C8" w:rsidRDefault="009465C8" w:rsidP="009465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 учащимся о празднике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середине 18 века великий иранский полководец </w:t>
      </w:r>
      <w:proofErr w:type="spellStart"/>
      <w:proofErr w:type="gramStart"/>
      <w:r>
        <w:rPr>
          <w:color w:val="000000"/>
          <w:sz w:val="27"/>
          <w:szCs w:val="27"/>
        </w:rPr>
        <w:t>Надир-шах</w:t>
      </w:r>
      <w:proofErr w:type="spellEnd"/>
      <w:proofErr w:type="gramEnd"/>
      <w:r>
        <w:rPr>
          <w:color w:val="000000"/>
          <w:sz w:val="27"/>
          <w:szCs w:val="27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>
        <w:rPr>
          <w:color w:val="000000"/>
          <w:sz w:val="27"/>
          <w:szCs w:val="27"/>
        </w:rPr>
        <w:t>Кайтаг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шамхальство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Тарковское</w:t>
      </w:r>
      <w:proofErr w:type="spellEnd"/>
      <w:r>
        <w:rPr>
          <w:color w:val="000000"/>
          <w:sz w:val="27"/>
          <w:szCs w:val="27"/>
        </w:rPr>
        <w:t xml:space="preserve"> на столицу </w:t>
      </w:r>
      <w:proofErr w:type="spellStart"/>
      <w:r>
        <w:rPr>
          <w:color w:val="000000"/>
          <w:sz w:val="27"/>
          <w:szCs w:val="27"/>
        </w:rPr>
        <w:t>Мехтулинского</w:t>
      </w:r>
      <w:proofErr w:type="spellEnd"/>
      <w:r>
        <w:rPr>
          <w:color w:val="000000"/>
          <w:sz w:val="27"/>
          <w:szCs w:val="27"/>
        </w:rPr>
        <w:t xml:space="preserve"> ханства </w:t>
      </w:r>
      <w:proofErr w:type="spellStart"/>
      <w:r>
        <w:rPr>
          <w:color w:val="000000"/>
          <w:sz w:val="27"/>
          <w:szCs w:val="27"/>
        </w:rPr>
        <w:t>Дженгутай</w:t>
      </w:r>
      <w:proofErr w:type="spellEnd"/>
      <w:r>
        <w:rPr>
          <w:color w:val="000000"/>
          <w:sz w:val="27"/>
          <w:szCs w:val="27"/>
        </w:rPr>
        <w:t xml:space="preserve"> с одной стороны и через </w:t>
      </w:r>
      <w:proofErr w:type="spellStart"/>
      <w:r>
        <w:rPr>
          <w:color w:val="000000"/>
          <w:sz w:val="27"/>
          <w:szCs w:val="27"/>
        </w:rPr>
        <w:t>Шах-Даг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color w:val="000000"/>
          <w:sz w:val="27"/>
          <w:szCs w:val="27"/>
        </w:rPr>
        <w:t>Могу-даре</w:t>
      </w:r>
      <w:proofErr w:type="spellEnd"/>
      <w:proofErr w:type="gramEnd"/>
      <w:r>
        <w:rPr>
          <w:color w:val="000000"/>
          <w:sz w:val="27"/>
          <w:szCs w:val="27"/>
        </w:rPr>
        <w:t xml:space="preserve">, Кази-Кумух и Хунзах — с другой, чтобы в результате покорить весь Дагестан. Поначалу захватнические планы </w:t>
      </w:r>
      <w:proofErr w:type="spellStart"/>
      <w:proofErr w:type="gramStart"/>
      <w:r>
        <w:rPr>
          <w:color w:val="000000"/>
          <w:sz w:val="27"/>
          <w:szCs w:val="27"/>
        </w:rPr>
        <w:t>Надир-шаха</w:t>
      </w:r>
      <w:proofErr w:type="spellEnd"/>
      <w:proofErr w:type="gramEnd"/>
      <w:r>
        <w:rPr>
          <w:color w:val="000000"/>
          <w:sz w:val="27"/>
          <w:szCs w:val="27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>
        <w:rPr>
          <w:color w:val="000000"/>
          <w:sz w:val="27"/>
          <w:szCs w:val="27"/>
        </w:rPr>
        <w:t>Андалала</w:t>
      </w:r>
      <w:proofErr w:type="spellEnd"/>
      <w:r>
        <w:rPr>
          <w:color w:val="000000"/>
          <w:sz w:val="27"/>
          <w:szCs w:val="27"/>
        </w:rPr>
        <w:t>. Вторжение в город началось 12 сентября 1741 года. </w:t>
      </w:r>
      <w:r>
        <w:rPr>
          <w:color w:val="000000"/>
          <w:sz w:val="27"/>
          <w:szCs w:val="27"/>
        </w:rPr>
        <w:br/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>
        <w:rPr>
          <w:color w:val="000000"/>
          <w:sz w:val="27"/>
          <w:szCs w:val="27"/>
        </w:rPr>
        <w:t>Андалальской</w:t>
      </w:r>
      <w:proofErr w:type="spellEnd"/>
      <w:r>
        <w:rPr>
          <w:color w:val="000000"/>
          <w:sz w:val="27"/>
          <w:szCs w:val="27"/>
        </w:rPr>
        <w:t xml:space="preserve"> долине — в районе предполагаемого сражения, в месте под названием «</w:t>
      </w:r>
      <w:proofErr w:type="spellStart"/>
      <w:r>
        <w:rPr>
          <w:color w:val="000000"/>
          <w:sz w:val="27"/>
          <w:szCs w:val="27"/>
        </w:rPr>
        <w:t>Хициб</w:t>
      </w:r>
      <w:proofErr w:type="spellEnd"/>
      <w:r>
        <w:rPr>
          <w:color w:val="000000"/>
          <w:sz w:val="27"/>
          <w:szCs w:val="27"/>
        </w:rPr>
        <w:t>». Как повествует народный эпос Дагестана, на борьбу с врагом собрались добровольцы со всех концов Аварии.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Решающее сражение на территории </w:t>
      </w:r>
      <w:proofErr w:type="spellStart"/>
      <w:r>
        <w:rPr>
          <w:color w:val="000000"/>
          <w:sz w:val="27"/>
          <w:szCs w:val="27"/>
        </w:rPr>
        <w:t>Андалала</w:t>
      </w:r>
      <w:proofErr w:type="spellEnd"/>
      <w:r>
        <w:rPr>
          <w:color w:val="000000"/>
          <w:sz w:val="27"/>
          <w:szCs w:val="27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>
        <w:rPr>
          <w:color w:val="000000"/>
          <w:sz w:val="27"/>
          <w:szCs w:val="27"/>
        </w:rPr>
        <w:t>Андалальская</w:t>
      </w:r>
      <w:proofErr w:type="spellEnd"/>
      <w:r>
        <w:rPr>
          <w:color w:val="000000"/>
          <w:sz w:val="27"/>
          <w:szCs w:val="27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память героев на несколько столетий была предана забвению. </w:t>
      </w:r>
      <w:r>
        <w:rPr>
          <w:color w:val="000000"/>
          <w:sz w:val="27"/>
          <w:szCs w:val="27"/>
        </w:rPr>
        <w:br/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spellStart"/>
      <w:proofErr w:type="gramStart"/>
      <w:r>
        <w:rPr>
          <w:color w:val="000000"/>
          <w:sz w:val="27"/>
          <w:szCs w:val="27"/>
        </w:rPr>
        <w:t>Надир-шаха</w:t>
      </w:r>
      <w:proofErr w:type="spellEnd"/>
      <w:proofErr w:type="gramEnd"/>
      <w:r>
        <w:rPr>
          <w:color w:val="000000"/>
          <w:sz w:val="27"/>
          <w:szCs w:val="27"/>
        </w:rPr>
        <w:t>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Сама республика Дагестан была образована в 1921 году. Она является самым южным субъектом Российской Федерации и граничит с Азербайджаном, </w:t>
      </w:r>
      <w:r>
        <w:rPr>
          <w:color w:val="000000"/>
          <w:sz w:val="27"/>
          <w:szCs w:val="27"/>
        </w:rPr>
        <w:lastRenderedPageBreak/>
        <w:t>Грузией, Чеченской Республикой, Ставропольским краем и с Республикой Калмыкия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оказываю слайд)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09800" cy="2847975"/>
            <wp:effectExtent l="19050" t="0" r="0" b="0"/>
            <wp:docPr id="2" name="Рисунок 2" descr="hello_html_6f1f68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f1f68d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 (Показываю флаг и герб Дагестана)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114675" cy="1619250"/>
            <wp:effectExtent l="19050" t="0" r="9525" b="0"/>
            <wp:docPr id="3" name="Рисунок 3" descr="hello_html_27655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76559a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Давайте мы с вами отправимся в Дагестан и увидим все своими глазами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Слайд Дагестана )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667250" cy="2628900"/>
            <wp:effectExtent l="19050" t="0" r="0" b="0"/>
            <wp:docPr id="5" name="Рисунок 5" descr="hello_html_m41d10c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1d10c1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38675" cy="2609850"/>
            <wp:effectExtent l="19050" t="0" r="9525" b="0"/>
            <wp:docPr id="6" name="Рисунок 6" descr="hello_html_m52ae0c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2ae0c1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самая многонациональная республика не только в России, но и в мире.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многих аулах известна сказка о всаднике, который когда-то, в незапамятные времена, разъезжал по миру с мешком, в котором были разные языки. Всадник раздавал разным народам земли разные языки. Когда всадник появился на Кавказе, он разорвал свой мешок об одну из неприступных скал Дагестана. Языки рассыпались по горам, и все перемешалось. Вот почему в Дагестане так много языков.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>
        <w:rPr>
          <w:color w:val="000000"/>
          <w:sz w:val="27"/>
          <w:szCs w:val="27"/>
        </w:rPr>
        <w:t>пандуре</w:t>
      </w:r>
      <w:proofErr w:type="spellEnd"/>
      <w:r>
        <w:rPr>
          <w:color w:val="000000"/>
          <w:sz w:val="27"/>
          <w:szCs w:val="27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там еще </w:t>
      </w:r>
      <w:proofErr w:type="spellStart"/>
      <w:r>
        <w:rPr>
          <w:color w:val="000000"/>
          <w:sz w:val="27"/>
          <w:szCs w:val="27"/>
        </w:rPr>
        <w:t>ботлихцы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чохцы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цумадинцы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цунтинцы</w:t>
      </w:r>
      <w:proofErr w:type="spellEnd"/>
      <w:r>
        <w:rPr>
          <w:color w:val="000000"/>
          <w:sz w:val="27"/>
          <w:szCs w:val="27"/>
        </w:rPr>
        <w:t>...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самая многонациональная республика не только в России, но и в мире.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 протяжении многих веков народы Дагестана живут по обычаям предков  –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Особая их ценность в том, что в них заключен обобщенный, испытанный временем многовековой опыт.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Нравственным стержнем </w:t>
      </w:r>
      <w:r>
        <w:rPr>
          <w:b/>
          <w:bCs/>
          <w:color w:val="000000"/>
          <w:sz w:val="27"/>
          <w:szCs w:val="27"/>
        </w:rPr>
        <w:t>дагестанцев</w:t>
      </w:r>
      <w:r>
        <w:rPr>
          <w:color w:val="000000"/>
          <w:sz w:val="27"/>
          <w:szCs w:val="27"/>
        </w:rPr>
        <w:t xml:space="preserve"> выступают совесть, достоинство, мужество и честь. </w:t>
      </w:r>
      <w:proofErr w:type="gramStart"/>
      <w:r>
        <w:rPr>
          <w:color w:val="000000"/>
          <w:sz w:val="27"/>
          <w:szCs w:val="27"/>
        </w:rPr>
        <w:t>Лишится их для </w:t>
      </w:r>
      <w:r>
        <w:rPr>
          <w:b/>
          <w:bCs/>
          <w:color w:val="000000"/>
          <w:sz w:val="27"/>
          <w:szCs w:val="27"/>
        </w:rPr>
        <w:t>дагестанца</w:t>
      </w:r>
      <w:r>
        <w:rPr>
          <w:color w:val="000000"/>
          <w:sz w:val="27"/>
          <w:szCs w:val="27"/>
        </w:rPr>
        <w:t> означало</w:t>
      </w:r>
      <w:proofErr w:type="gramEnd"/>
      <w:r>
        <w:rPr>
          <w:color w:val="000000"/>
          <w:sz w:val="27"/>
          <w:szCs w:val="27"/>
        </w:rPr>
        <w:t xml:space="preserve"> потерять больше, чем жизнь.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Богатство потеряешь - не беда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Все снова восстановишь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Честь потеряешь - это навсегда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Честь снова не найдешь.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Расул Гамзатов. Уроженец аула </w:t>
      </w:r>
      <w:proofErr w:type="spellStart"/>
      <w:r>
        <w:rPr>
          <w:color w:val="000000"/>
          <w:sz w:val="27"/>
          <w:szCs w:val="27"/>
        </w:rPr>
        <w:t>Цада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Хунзахского</w:t>
      </w:r>
      <w:proofErr w:type="spellEnd"/>
      <w:r>
        <w:rPr>
          <w:color w:val="000000"/>
          <w:sz w:val="27"/>
          <w:szCs w:val="27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Расул </w:t>
      </w:r>
      <w:proofErr w:type="spellStart"/>
      <w:r>
        <w:rPr>
          <w:color w:val="000000"/>
          <w:sz w:val="27"/>
          <w:szCs w:val="27"/>
        </w:rPr>
        <w:t>Гамзатович</w:t>
      </w:r>
      <w:proofErr w:type="spellEnd"/>
      <w:r>
        <w:rPr>
          <w:color w:val="000000"/>
          <w:sz w:val="27"/>
          <w:szCs w:val="27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(показываю на слайде чтение девочкой произведения «Мой Дагестан»)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81575" cy="2800350"/>
            <wp:effectExtent l="19050" t="0" r="9525" b="0"/>
            <wp:docPr id="7" name="Рисунок 7" descr="hello_html_104375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04375a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я, объездивший множество стран,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Усталый</w:t>
      </w:r>
      <w:proofErr w:type="gramEnd"/>
      <w:r>
        <w:rPr>
          <w:color w:val="000000"/>
          <w:sz w:val="27"/>
          <w:szCs w:val="27"/>
        </w:rPr>
        <w:t>, с дороги домой воротился,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Склонясь</w:t>
      </w:r>
      <w:proofErr w:type="spellEnd"/>
      <w:r>
        <w:rPr>
          <w:color w:val="000000"/>
          <w:sz w:val="27"/>
          <w:szCs w:val="27"/>
        </w:rPr>
        <w:t xml:space="preserve"> надо мною, спросил Дагестан: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"Не край ли далекий тебе полюбился?"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гору взошел я и с той высоты,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Всей грудью вздохнув, Дагестану ответил: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"Немало краев повидал я, но ты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По-прежнему самый любимый на свете.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утопал ты в слезах и крови,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Твои сыновья, говорившие мало,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Шли на смерть, и клятвой в сыновней любви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Звучала жестокая песня кинжала.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после, когда затихали бои,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Тебе, Дагестан мой, в любви настоящей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Клялись молчаливые дети твои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Стучащей киркой и косою звенящей.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Веками учил ты и всех и меня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Трудиться и жить не шумливо, но смело,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Учил ты, что слово дороже коня,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горцы коней не седлают без дела.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все же, вернувшись к тебе из </w:t>
      </w:r>
      <w:proofErr w:type="gramStart"/>
      <w:r>
        <w:rPr>
          <w:color w:val="000000"/>
          <w:sz w:val="27"/>
          <w:szCs w:val="27"/>
        </w:rPr>
        <w:t>чужих</w:t>
      </w:r>
      <w:proofErr w:type="gramEnd"/>
      <w:r>
        <w:rPr>
          <w:color w:val="000000"/>
          <w:sz w:val="27"/>
          <w:szCs w:val="27"/>
        </w:rPr>
        <w:t>,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Далеких столиц, и болтливых и лживых,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Мне трудно молчать, слыша голос </w:t>
      </w:r>
      <w:proofErr w:type="gramStart"/>
      <w:r>
        <w:rPr>
          <w:color w:val="000000"/>
          <w:sz w:val="27"/>
          <w:szCs w:val="27"/>
        </w:rPr>
        <w:t>твоих</w:t>
      </w:r>
      <w:proofErr w:type="gramEnd"/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Поющих потоков и гор горделивых".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(аудио)</w:t>
      </w:r>
    </w:p>
    <w:p w:rsidR="009465C8" w:rsidRDefault="009465C8" w:rsidP="009465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Итог классного часа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Ребята что нового вы узнали на уроке?</w:t>
      </w:r>
    </w:p>
    <w:p w:rsidR="009465C8" w:rsidRDefault="009465C8" w:rsidP="009465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 Когда начали отмечать праздник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</w:p>
    <w:p w:rsidR="00375490" w:rsidRDefault="00375490"/>
    <w:sectPr w:rsidR="00375490" w:rsidSect="0037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847D1"/>
    <w:multiLevelType w:val="multilevel"/>
    <w:tmpl w:val="36827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B0773B"/>
    <w:multiLevelType w:val="multilevel"/>
    <w:tmpl w:val="D88040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5C8"/>
    <w:rsid w:val="00375490"/>
    <w:rsid w:val="00946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6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2019-10-28T07:26:00Z</dcterms:created>
  <dcterms:modified xsi:type="dcterms:W3CDTF">2019-10-28T07:32:00Z</dcterms:modified>
</cp:coreProperties>
</file>