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A81A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0" w:type="auto"/>
        <w:shd w:val="clear" w:fill="FFFFFF"/>
        <w:tblCellMar>
          <w:left w:w="0" w:type="dxa"/>
          <w:right w:w="0" w:type="dxa"/>
        </w:tblCellMar>
        <w:tblLook w:val="04A0"/>
      </w:tblPr>
      <w:tblGrid/>
      <w:tr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Утверждаю: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</w:tc>
      </w:tr>
      <w:tr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Директор МКОУ «Штульская ООШ»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Приказ№8 от 24.03.2018 г.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 Эфендиев С.МС.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Принято на общем собрании. 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Коллектива МКОУ "Штульская ООШ» 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20.03.2018 г.</w:t>
            </w:r>
          </w:p>
        </w:tc>
      </w:tr>
    </w:tbl>
    <w:p>
      <w:pPr>
        <w:shd w:val="clear" w:fill="FFFFFF"/>
        <w:spacing w:lineRule="auto" w:line="240" w:before="20" w:after="20" w:beforeAutospacing="0" w:afterAutospacing="0"/>
        <w:jc w:val="center"/>
        <w:rPr>
          <w:rFonts w:ascii="Arial" w:hAnsi="Arial"/>
          <w:b w:val="1"/>
          <w:color w:val="000000"/>
        </w:rPr>
      </w:pPr>
    </w:p>
    <w:p>
      <w:pPr>
        <w:shd w:val="clear" w:fill="FFFFFF"/>
        <w:spacing w:lineRule="auto" w:line="240" w:before="20" w:after="20" w:beforeAutospacing="0" w:afterAutospacing="0"/>
        <w:jc w:val="center"/>
        <w:rPr>
          <w:rFonts w:ascii="Arial" w:hAnsi="Arial"/>
          <w:b w:val="1"/>
          <w:color w:val="000000"/>
        </w:rPr>
      </w:pPr>
      <w:r>
        <w:rPr>
          <w:rFonts w:ascii="Arial" w:hAnsi="Arial"/>
          <w:b w:val="1"/>
          <w:color w:val="000000"/>
        </w:rPr>
        <w:t xml:space="preserve">Положение </w:t>
      </w:r>
    </w:p>
    <w:p>
      <w:pPr>
        <w:shd w:val="clear" w:fill="FFFFFF"/>
        <w:spacing w:lineRule="auto" w:line="240" w:before="20" w:after="20" w:beforeAutospacing="0" w:afterAutospacing="0"/>
        <w:jc w:val="center"/>
        <w:rPr>
          <w:rFonts w:ascii="Verdana" w:hAnsi="Verdana"/>
          <w:color w:val="000000"/>
        </w:rPr>
      </w:pPr>
      <w:r>
        <w:rPr>
          <w:rFonts w:ascii="Arial" w:hAnsi="Arial"/>
          <w:b w:val="1"/>
          <w:color w:val="000000"/>
        </w:rPr>
        <w:t xml:space="preserve">о договоре  сотрудничества образовательной организации  и родителей обучающихся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Образовательная организация   МКОУ « Штульская основная общеобразовательная школа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в лице директора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Эфендиева Сабира Магомелсалиховича,    действующего на основании Устава, с     одной стороны  , именуемые в дальнейшем «родители», с другой стороны заключили настоящий договор о нижеследующем.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b w:val="1"/>
          <w:color w:val="000000"/>
        </w:rPr>
        <w:t xml:space="preserve">I. Образовательная организация 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обучающегося.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1.3. Гарантирует усвоение знаний в пределах обязательных государственных образовательных стандартов по образовательным предметам в пределах учебного плана для I-IX классов при добросовестном отношении обучающегося к занятиям.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1.4. Организует различные формы педагогической поддержки для оказания помощи обучающемуся, не усвоившему программу в пределах государственного образовательного стандарта, включая организацию работы классов компенсирующего обучения при согласии родителей.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1.5. Предоставляет возможность воспользоваться экстернатом по всем или отдельным предметам, формой семейного образования и самообразования при согласии (решении) педагогического совета и в соответствии с уставом образовательного учреждения.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1.7. Организует углубленное изучение учебных предметов, внеучебную деятельность обучающегося согласно его интересам и предложениям родителей.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1.8. Предоставляет родителям (лицам, их заменяющим) возможность ознакомления с ходом и содержанием образовательного процесса, итогами успеваемости обучающегося.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1.9. 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1.10. Предоставляет следующие дополнительные платные услуги: ____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1.11. Обеспечивает сохранность имущества обучающегося, сданного на хранение работнику образовательного учреждения.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b w:val="1"/>
          <w:color w:val="000000"/>
        </w:rPr>
        <w:t xml:space="preserve">II. Образовательная организация  имеет право: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2.1. Определять программу развития образовательной; содержание, формы и методы образовательной работы; корректировать учебный план, выбирать учебные программы, курсы, учебники.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2.2. Устанавливать режим работы образовательной организации 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2.3. Устанавливать размер родительской платы за оказание дополнительных платных образовательных услуг (за рамками учебного плана школы).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2.4. Поощрять обучающегося или применять меры взыскания в соответствии с уставом образовательного учреждения и правилами поведения обучающихся.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2.5. Рекомендовать обучающемуся, не прошедшему конкурсный отбор на третью ступень для обучения по программам повышенной сложности, дальнейшее обучение в другом классе или другом образовательном учреждении.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b w:val="1"/>
          <w:color w:val="000000"/>
        </w:rPr>
        <w:t>III. Родители: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3.1. Создают благоприятные условия для выполнения домашних заданий и самообразования.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 д.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3.3. Совместное образовательным учреждением контролируют обучение ребенка.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3.4. Несут ответственность за ликвидацию обучающимся академической задолженности.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3.5. Своевременно вносят установленную плату за дополнительные образовательные услуги, за питание обучающегося.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3.6. Несут материальную ответственность согласно Гражданскому кодексу Российской Федерации за ущерб, причиненный образовательному учреждению по вине обучающегося.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3.7. Посещают родительские собрания раз в четверть и общешкольные родительские собрания по мере созыва.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b w:val="1"/>
          <w:color w:val="000000"/>
        </w:rPr>
        <w:t>IV. Родители имеют право: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4.1. Участвовать в управлении образовательным учреждением в соответствии с его уставом.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4.2. Определять темпы и сроки освоения обучающимся обязательного и дополнительного образования.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4.4. Вносить предложения, касающиеся изменений образовательного процесса или организации дополнительных образовательных услуг.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4.6.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педсовета в соответствии с уставом.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 Настоящий договор действует с _____ по ______.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6. Договор составлен в двух экземплярах, один из которых хранится в личном деле обучающегося, другой — у родителей (лиц, их заменяющих).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7. Адреса и другие данные сторон:</w:t>
      </w:r>
    </w:p>
    <w:p>
      <w:pPr>
        <w:shd w:val="clear" w:fill="FFFFFF"/>
        <w:spacing w:lineRule="auto" w:line="240" w:before="20" w:after="20" w:beforeAutospacing="0" w:afterAutospacing="0"/>
        <w:ind w:firstLine="708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Образовательное учреждение  МКОУ "Штульская ООШ"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От образовательного учреждения: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_______________________________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(директор образовательного учреждения)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Родители: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_______ 200_ г.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