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39" w:rsidRPr="00902839" w:rsidRDefault="00902839" w:rsidP="00902839">
      <w:pPr>
        <w:shd w:val="clear" w:color="auto" w:fill="FFFFFF"/>
        <w:tabs>
          <w:tab w:val="left" w:pos="1245"/>
        </w:tabs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</w:t>
      </w:r>
      <w:r w:rsidR="001254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МКОУ «</w:t>
      </w:r>
      <w:bookmarkStart w:id="0" w:name="_GoBack"/>
      <w:bookmarkEnd w:id="0"/>
      <w:r w:rsidRPr="0090283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Штульская ООШ</w:t>
      </w:r>
      <w:r w:rsidR="001254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»</w:t>
      </w:r>
      <w:r w:rsidRPr="0090283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</w:t>
      </w: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902839">
      <w:pPr>
        <w:shd w:val="clear" w:color="auto" w:fill="FFFFFF"/>
        <w:tabs>
          <w:tab w:val="left" w:pos="1635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 w:rsidR="004E2AB5" w:rsidRPr="004E2A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2in;height:2in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902839" w:rsidRDefault="00902839" w:rsidP="00902839">
                  <w:pPr>
                    <w:shd w:val="clear" w:color="auto" w:fill="FFFFFF"/>
                    <w:tabs>
                      <w:tab w:val="left" w:pos="1635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72"/>
                      <w:szCs w:val="72"/>
                    </w:rPr>
                    <w:t>Классный час на тему:</w:t>
                  </w:r>
                </w:p>
                <w:p w:rsidR="00902839" w:rsidRDefault="00902839" w:rsidP="00902839">
                  <w:pPr>
                    <w:shd w:val="clear" w:color="auto" w:fill="FFFFFF"/>
                    <w:tabs>
                      <w:tab w:val="left" w:pos="1635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72"/>
                      <w:szCs w:val="72"/>
                    </w:rPr>
                  </w:pPr>
                </w:p>
                <w:p w:rsidR="00902839" w:rsidRDefault="00902839" w:rsidP="00902839">
                  <w:pPr>
                    <w:shd w:val="clear" w:color="auto" w:fill="FFFFFF"/>
                    <w:tabs>
                      <w:tab w:val="left" w:pos="1635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72"/>
                      <w:szCs w:val="72"/>
                    </w:rPr>
                  </w:pPr>
                </w:p>
                <w:p w:rsidR="00902839" w:rsidRDefault="00902839" w:rsidP="00902839">
                  <w:pPr>
                    <w:shd w:val="clear" w:color="auto" w:fill="FFFFFF"/>
                    <w:tabs>
                      <w:tab w:val="left" w:pos="1635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72"/>
                      <w:szCs w:val="72"/>
                    </w:rPr>
                  </w:pPr>
                </w:p>
                <w:p w:rsidR="00902839" w:rsidRPr="00902839" w:rsidRDefault="00902839" w:rsidP="00902839">
                  <w:pPr>
                    <w:shd w:val="clear" w:color="auto" w:fill="FFFFFF"/>
                    <w:tabs>
                      <w:tab w:val="left" w:pos="1635"/>
                    </w:tabs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72"/>
                      <w:szCs w:val="72"/>
                    </w:rPr>
                    <w:t>«День Конституции России»</w:t>
                  </w:r>
                </w:p>
              </w:txbxContent>
            </v:textbox>
          </v:shape>
        </w:pict>
      </w: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839" w:rsidRDefault="00902839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Классный час на тему</w:t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«День Конституции»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Цели: сформировать понятия «закон, порядок, право»; дать представление о Конституции. ознакомить учащихся с символикой: флагом, гербом, гимном; воспитывать гордость за свою страну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таблица с гимном России, мультимедийный проектор, фотография президента России, таблицы с изображением символов России.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классного часа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 Сегодняшнее наше занятие будет посвящено Конституции РФ. Это основной закон нашей страны, и знать его должны все люди и маленькие, и большие. Ребята, как вы думаете, зачем нужны законы? (Чтобы был порядок. Не будет закона, будет много преступлений.)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 Правильно. Без закона не будет порядка, без закона каждый будет творить, что ему хочется, а люди разные, и это может привести к катастрофам Мы, многонациональный народ Российской Федерации, соединенный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 и утверждая незыблемость ее демократической основы, стремясь обеспечить благополучие и процветание России, исходя из ответственности за свою Родину перед нынешними и будущими поколениями, сознавая себя частью мирового сообщества, принимаем Конституцию Российской Федерации.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Долгое время в истории человечества царил закон: «Око за око, зуб за зуб».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-Как вы понимаете это изречение?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 тысяч лет назад появились на Земле люди, а с ними – </w:t>
      </w: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главные вопросы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Что люди могут делать и чего не могут?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Что они обязаны делать и что не обязаны?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На что они имеют право и на что не имеют?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Многие столетия в мире существовало рабовладение. Слабый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Люди стали решать </w:t>
      </w: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главные вопросы 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беседах, путём международных переговоров, с помощью разных религий и даже войн. Только в ХХ веке человечество научилось понимать, что это несправедливо. Возьмём литературу. Героев произведений тревожат вопросы о правах человека. Наконец, люди разрешили эти </w:t>
      </w: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главные вопросы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Появилась Всеобщая декларация прав человека. Если соблюдать в точности всё, что предложено, то на Земле прекратятся хаос, кошмар и неразбериха. К таким явлениям относятся: терроризм, воровство, насилие, угнетение, рабство, дискриминация, посягательство на репутацию человека. Люди подумали, что необходимо составить специальные документы по правам человека.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наших дней дошло великолепное изречение мудрых:</w:t>
      </w:r>
    </w:p>
    <w:p w:rsidR="00735E5A" w:rsidRPr="00735E5A" w:rsidRDefault="00735E5A" w:rsidP="00735E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Храни порядок, и порядок сохранит тебя.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1918 году в России появилась Конституция.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Конституция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(от лат. слова – </w:t>
      </w: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устройство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– это основной закон государства, который определяет порядок.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Конституция страны является исходной точкой для принятия Всеобщей декларации прав Человека. Наша Конституция, которая действует сейчас, была принята в 1993 году.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-А знаете, с чего начинается Конституция?(Нет.)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 На первой странице Конституции – гимн нашей страны. </w:t>
      </w: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Гимн 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это главная песня страны, которая звучит на всех главных событиях страны.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Государственный гимн Российской Федерации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Россия – священная наша держава,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Россия – любимая наша страна.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Могучая воля, великая слава,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Твое достоянье на все времена!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Припев: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Славься, Отечество наше свободное,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Братских народов союз вековой,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Предками данная мудрость народная!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Славься, страна! Мы гордимся тобой!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От южных морей до полярного края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Раскинулись наши леса и поля.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 ты на свете! Одна ты такая,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Хранимая Богом родная земля!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Припев: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Широкий простор для мечты и для жизни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Грядущие нам открывают года.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 силу дает наша верность Отчизне.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было, так есть и так будет всегда!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Припев: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 Ребята, как вы думаете, когда человек только рождается, он имеет какие-нибудь права? (Наверное, имеет.)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 Да. Имеет. Человек, когда рождается на свет, уже имеет право на жизнь, на гражданство (это значит право проживать в стране), медицинское обслуживание, равенство, свободу, отдых, социальное обеспечение, наслаждение искусством. И пусть маленькому человеку непонятны его права, он еще и говорить не может, но в это время его права отстаивают его родители. Ребенок, как и всякий человек, имеет право на собственную личную жизнь, на свою тайну. Он сам может выбирать себе друзей. Никто не имеет права заставить вас думать только так и не иначе. Но все же к мнению взрослых стоит прислушиваться, они мудрее, у них больше жизненный опыт.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 теперь подумайте, ребята, когда человек подрастает, какие еще у него появляются права? (Право учиться.)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 Правильно. Право учиться, передвигаться свободно даже по другим странам, право на защиту, свободу мысли и высказывания, получение информации и так далее. А в 18 лет у вас становится еще больше прав, вернее с 18 лет вы будете обладать всеми правами, прописанными в Конституции.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скажите, а человек только правами обладает? (Нет. Есть и обязанности.)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 Очень верно. И какая наша главная обязанность? (Соблюдать законы.)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 Правильно. Для этого и существует Конституция.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Человек живет в обществе и должен соблюдать свои права и обязанности. Вот когда вы окончите школу, какое у вас будет право? (Выбрать профессию.)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 Но вступает и обязанность. Профессия должна быть не противозаконной. Человек должен исполнить в своей жизни многое.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Подумайте, какой гражданский долг вы должны будете выполнить по отношению к своим близким? по отношению к Родине?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человек должен многое: должен любить и почитать родителей, беречь и защищать Родину, беречь и охранять свою Землю.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а каждый человек имеет права и обязанности, прописанные в Конституции, или нет? (Каждый.)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 Правильно. Независимо от нации, веры, цвета кожи, социального положения, у всех права и обязанности по Конституции одинаковые.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(Просмотр слайдов)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Какое право имеет человек как личность?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Ответ.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Каждый человек имеет право на личную неприкосновенность, жизнь и свободу (ст. 20).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Частная собственность. Охраняется ли она законом?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Ответ.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Право частной собственности охраняется законом.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вправе иметь имущество в собственности, владеть, пользоваться и распоряжаться им (ст. 35).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Можно ли жестоко относиться к человеку? В какой статье об этом сказано?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Ответ.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Никто не должен подвергаться пыткам или жестокому, бесчеловечному обращению (ст. 21).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Чем должен быть защищён человек?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Каждый человек, где бы он ни находился, должен быть защищён законом (ст. 22).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 помощью чего может человек защитить свои права?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случае нарушения основных прав, предоставленных конституцией или законом, каждый человек имеет право на защиту своих прав и свобод с помощью суда (ст. 46, 47).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Какие права имеет человек на своё жилище?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Каждый человек имеет право на неприкосновенность жилища, защиту от вмешательства в личную и семейную жизнь, посягательства на честь и репутацию (ст. 40).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Может ли человек свободно передвигаться в своей стране, выбирать место жительства?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Каждый человек в своей стране имеет право свободно передвигаться и выбирать местожительство.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Каждый человек имеет право уехать из своей страны, а также вернуться на родину (ст. 27).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Какие есть права на владение имуществом?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Каждый человек имеет право владеть имуществом.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Никого нельзя произвольно лишить его имущества (ст. 35).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Какие социальные права имеет человек?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Ответ.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Каждый человек имеет право на социальное обеспечение и необходимую для развития его личности поддержку в экономической, социальной и культурной области (ст. 39).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Какие права имеет человек на труд?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Каждый человек имеет право на труд, свободный выбор работы, справедливые условия труда и защиту от безработицы.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Каждый человек имеет право на равную оплату за равный труд (ст. 37).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Имеют ли право граждане РФ участвовать в управлении делами государства?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Ответ.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Граждане РФ имеют право участвовать в управлении делами государства как непосредственно, так и через своих представителей.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Граждане РФ имеют право избирать и быть избранными в органы государственной власти (ст. 32).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Каким правом пользуются мать и ребёнок?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Материнство и младенчество дают право на особую помощь. Все без исключения дети должны пользоваться одинаковой специальной защитой (ст. 38 (2).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Что можно сказать об образовании человека?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Каждый человек имеет право на образование.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должно содействовать полному развитию личности (ст. 43).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 чём не должен забывать человек?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</w:t>
      </w: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Каждый человек имеет обязанности перед обществом (ст. 57). О них он не должен забывать (ст. 58, 59).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Викторина «Права».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теперь давайте попробуем применить Конституцию к сказкам</w:t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(Просмотр слайдов)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80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13"/>
        <w:gridCol w:w="6592"/>
      </w:tblGrid>
      <w:tr w:rsidR="00735E5A" w:rsidRPr="00735E5A" w:rsidTr="00735E5A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«Дюймовочка»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«Гарри Поттер»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Три поросенка»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«Золотой ключик»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«Мороз Иванович»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«Золушка»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«Красная Шапочка»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В какой сказке нарушено право на неприкосновенность жизни?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В каком произведении нарушено право на тайну корреспонденции?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 каком произведении нарушено право на неприкосновенность жилища?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В каком произведении нарушено право человека владеть своим жилищем?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В каком произведении нарушено право на отдых и досуг?</w:t>
            </w:r>
          </w:p>
          <w:p w:rsidR="00735E5A" w:rsidRPr="00735E5A" w:rsidRDefault="00735E5A" w:rsidP="00735E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5E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В каком произведении нарушено право работающего на справедливое вознаграждение?</w:t>
            </w:r>
          </w:p>
        </w:tc>
      </w:tr>
    </w:tbl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 «Да! Нет!»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Россия – наша страна?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Имеет ли человек право на личную неприкосновенность?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Можно ли человека обращать в рабство?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Нет!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Можно ли относиться к человеку жестоко?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Нет!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Защищён ли человек законом?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Имеет ли право человек защищать себя с помощью суда?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Можно ли без разрешения войти в жилище человека?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Нет!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Может ли человек свободно передвигаться по своей стране?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Можно ли уехать из страны, а потом вернуться назад?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Может ли человек владеть имуществом?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Имеет ли человек право на социальное обеспечение?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Можно ли запретить свободный выбор труда?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Нет!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Защищает ли закон материнство и младенчество?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Да!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Ученики читают стихотворение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Вижу чудное приволье,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Вижу нивы и поля: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 – русское раздолье,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– русская земля!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Вижу горы-исполины,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Вижу реки и моря: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 – русские картины,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 – родина моя!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Слышу пенье жаворонка,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Слышу трели соловья: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 – русская сторонка,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 – родина моя!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протяжении всемирной истории все государства имели свои символы. Их могло быть много, и они могли быть самыми разными. Кто знает основные символы любого государства? Да, это герб, гимн, флаг.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Какие символы России вы знаете?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любого современного государства его символы существуют в триединстве: герб, флаг и гимн. Эти символы – общечеловечны, всесословны, внеклассовы, они объединяют все народы данного государства. Почитание символов есть проявление гражданской позиции.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(Просмотр слайдов)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Что представляет собой Государственный герб Российской Федерации?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 – над ними – одной большой короной, соединенными лентой. В правой лапе орла – скипетр, в левой – держава. На груди орла, в красном щите, – серебряный всадник в синем плаще на серебряном коне, поражающий серебряным копьем черного опрокинутого навзничь и попранного конем дракона. Это один из древних символов борьбы добра со злом, света с тьмой, защиты Отечества.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Что олицетворяет восстановление двуглавого орла как государственного герба России?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Неразрывность и преемственность отечественной истории. Сегодняшний герб России – это новый герб, но его составные части глубоко традиционны; он и отражает разные этапы отечественной истории, и продолжает их в третьем тысячелетии.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Опишите флаг РФ.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Государственный флаг России представляет собой прямоугольное полотнище с равновеликими горизонтальными полосами: верхняя полоса белого цвета, средняя – лазоревого цвета и нижняя – алого цвета. Отношение ширины к его длине 1:2.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Что, по вашему мнению, в наши дни символизируют цвета флага?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наше время цвета флага истолковываются иначе, чем ранее: белый цвет выражает чистоту устремлений, синий – обозначает волю к миру, красный – это энергия, сила, кровь, пролитая за Отечество.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Государственный гимн существует во всех современных государствах. На протяжении многих лет гимны России менялись: «Боже, царя храни» Львова на слова В. А. Жуковского, «Интернационал» Эжена Потье, гимн А. В. Александрова на стихи С. В. Михалкова и Г. Г. Эль-Регистана «Союз нерушимый республик свободных». В декабре 2000 г. был принят федеральный закон, утвердивший в качестве гимна музыку А. В. Александрова на слова С. В. Михалкова.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Государство, прославляемое в гимне, обязано быть достойным своего прославления, равно как и прославляющий народ должен быть достоин своего исторического призвания. В гимне находят отражение ценности нашего государства.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Внимательно изучите текст российского гимна. Какие ценности России нашли свое отражение в нем?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находят следующие ценности: любовь к Родине, верность Отчизне, религиозность, свобода, дружба народов, уважение к прошлому, связь с предками, гордость за свою страну, восхищение природой родного края.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Почему государство должно иметь государственные символы?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того чтобы граждане страны чтили память предков, передавших им любовь и уважение к Отечеству, веру в добро и справедливость, сохраняли исторически сложившееся государственное единство.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Народам России не раз приходилось браться за оружие, чтобы отстоять свою свободу и независимость в борьбе с иноземными захватчиками. Грозные события войны уходят все дальше в прошлое. Но время не властно над людскими сердцами. В них живет, и всегда будет жить слава героев войны, память о подвигах и мужестве тех, кто отстоял нашу Родину, спас мир от порабощения. Память о прошлом, верность традициям, заветам наших отцов и дедов, героическому прошлому России дают силы в наше время.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 Вот и молодцы! На этом наша беседа заканчивается. Вы узнали сегодня о своих правах. А ваша главная обязанность, какая? (Хорошо учиться.)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 А право? (Бесплатно учиться.)</w:t>
      </w:r>
    </w:p>
    <w:p w:rsidR="00735E5A" w:rsidRPr="00735E5A" w:rsidRDefault="00735E5A" w:rsidP="00735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вокруг.</w:t>
      </w:r>
    </w:p>
    <w:p w:rsidR="00735E5A" w:rsidRPr="00735E5A" w:rsidRDefault="00735E5A" w:rsidP="00735E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E5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заключение исполняется гимн России</w:t>
      </w:r>
    </w:p>
    <w:p w:rsidR="00332731" w:rsidRDefault="00332731"/>
    <w:sectPr w:rsidR="00332731" w:rsidSect="0090283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26C" w:rsidRDefault="00DB026C" w:rsidP="00902839">
      <w:pPr>
        <w:spacing w:after="0" w:line="240" w:lineRule="auto"/>
      </w:pPr>
      <w:r>
        <w:separator/>
      </w:r>
    </w:p>
  </w:endnote>
  <w:endnote w:type="continuationSeparator" w:id="1">
    <w:p w:rsidR="00DB026C" w:rsidRDefault="00DB026C" w:rsidP="0090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26C" w:rsidRDefault="00DB026C" w:rsidP="00902839">
      <w:pPr>
        <w:spacing w:after="0" w:line="240" w:lineRule="auto"/>
      </w:pPr>
      <w:r>
        <w:separator/>
      </w:r>
    </w:p>
  </w:footnote>
  <w:footnote w:type="continuationSeparator" w:id="1">
    <w:p w:rsidR="00DB026C" w:rsidRDefault="00DB026C" w:rsidP="0090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1A82"/>
    <w:multiLevelType w:val="multilevel"/>
    <w:tmpl w:val="609E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E5A"/>
    <w:rsid w:val="001254C6"/>
    <w:rsid w:val="00332731"/>
    <w:rsid w:val="004E2AB5"/>
    <w:rsid w:val="00735E5A"/>
    <w:rsid w:val="00902839"/>
    <w:rsid w:val="009D5DA7"/>
    <w:rsid w:val="00AA1A16"/>
    <w:rsid w:val="00DB0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2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839"/>
  </w:style>
  <w:style w:type="paragraph" w:styleId="a6">
    <w:name w:val="footer"/>
    <w:basedOn w:val="a"/>
    <w:link w:val="a7"/>
    <w:uiPriority w:val="99"/>
    <w:unhideWhenUsed/>
    <w:rsid w:val="00902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2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839"/>
  </w:style>
  <w:style w:type="paragraph" w:styleId="a6">
    <w:name w:val="footer"/>
    <w:basedOn w:val="a"/>
    <w:link w:val="a7"/>
    <w:uiPriority w:val="99"/>
    <w:unhideWhenUsed/>
    <w:rsid w:val="00902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1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тамара</cp:lastModifiedBy>
  <cp:revision>2</cp:revision>
  <dcterms:created xsi:type="dcterms:W3CDTF">2019-12-14T11:10:00Z</dcterms:created>
  <dcterms:modified xsi:type="dcterms:W3CDTF">2019-12-14T11:10:00Z</dcterms:modified>
</cp:coreProperties>
</file>