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13" w:rsidRDefault="003B2013" w:rsidP="003B2013">
      <w:pPr>
        <w:rPr>
          <w:b/>
          <w:sz w:val="24"/>
          <w:szCs w:val="24"/>
        </w:rPr>
      </w:pPr>
      <w:r>
        <w:t xml:space="preserve">                        </w:t>
      </w:r>
      <w:r>
        <w:rPr>
          <w:b/>
          <w:sz w:val="24"/>
          <w:szCs w:val="24"/>
        </w:rPr>
        <w:t xml:space="preserve">Муниципальное казенное общеобразовательное учреждение                     </w:t>
      </w:r>
    </w:p>
    <w:p w:rsidR="003B2013" w:rsidRDefault="003B2013" w:rsidP="003B20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«</w:t>
      </w:r>
      <w:proofErr w:type="spellStart"/>
      <w:r>
        <w:rPr>
          <w:b/>
          <w:sz w:val="24"/>
          <w:szCs w:val="24"/>
        </w:rPr>
        <w:t>Штульская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BB787D" w:rsidRDefault="00BB787D" w:rsidP="00BB787D">
      <w:pPr>
        <w:pStyle w:val="western"/>
        <w:shd w:val="clear" w:color="auto" w:fill="FFFFFF"/>
        <w:spacing w:before="0" w:beforeAutospacing="0" w:after="166" w:afterAutospacing="0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</w:t>
      </w:r>
    </w:p>
    <w:p w:rsidR="003B2013" w:rsidRDefault="00BB787D" w:rsidP="00BB787D">
      <w:pPr>
        <w:pStyle w:val="western"/>
        <w:shd w:val="clear" w:color="auto" w:fill="FFFFFF"/>
        <w:spacing w:before="0" w:beforeAutospacing="0" w:after="166" w:afterAutospacing="0"/>
        <w:rPr>
          <w:rFonts w:ascii="Monotype Corsiva" w:hAnsi="Monotype Corsiva" w:cs="Arial"/>
          <w:b/>
          <w:bCs/>
          <w:color w:val="000000"/>
          <w:sz w:val="72"/>
          <w:szCs w:val="23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</w:t>
      </w:r>
      <w:r w:rsidR="003B2013" w:rsidRP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 xml:space="preserve">Классный час </w:t>
      </w:r>
    </w:p>
    <w:p w:rsidR="003B2013" w:rsidRPr="003B2013" w:rsidRDefault="003B2013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color w:val="000000"/>
          <w:sz w:val="72"/>
          <w:szCs w:val="23"/>
        </w:rPr>
      </w:pPr>
      <w:r w:rsidRP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>на тему:</w:t>
      </w:r>
    </w:p>
    <w:p w:rsidR="003B2013" w:rsidRDefault="003B2013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b/>
          <w:bCs/>
          <w:color w:val="000000"/>
          <w:sz w:val="72"/>
          <w:szCs w:val="23"/>
        </w:rPr>
      </w:pPr>
      <w:r w:rsidRP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>«9 декабря – День Героев Отечества»</w:t>
      </w:r>
    </w:p>
    <w:p w:rsidR="00BB787D" w:rsidRDefault="00BB787D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b/>
          <w:bCs/>
          <w:color w:val="000000"/>
          <w:sz w:val="72"/>
          <w:szCs w:val="23"/>
        </w:rPr>
      </w:pPr>
      <w:r>
        <w:rPr>
          <w:noProof/>
        </w:rPr>
        <w:drawing>
          <wp:inline distT="0" distB="0" distL="0" distR="0">
            <wp:extent cx="5937140" cy="2081048"/>
            <wp:effectExtent l="19050" t="0" r="6460" b="0"/>
            <wp:docPr id="2" name="Рисунок 1" descr="https://fsd.multiurok.ru/html/2017/05/08/s_59106c7455039/img_s623856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08/s_59106c7455039/img_s623856_1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13" w:rsidRDefault="003B2013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b/>
          <w:bCs/>
          <w:color w:val="000000"/>
          <w:sz w:val="72"/>
          <w:szCs w:val="23"/>
        </w:rPr>
      </w:pPr>
    </w:p>
    <w:p w:rsidR="003B2013" w:rsidRDefault="003B2013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b/>
          <w:bCs/>
          <w:color w:val="000000"/>
          <w:sz w:val="72"/>
          <w:szCs w:val="23"/>
        </w:rPr>
      </w:pPr>
    </w:p>
    <w:p w:rsidR="003B2013" w:rsidRDefault="003B2013" w:rsidP="00BB787D">
      <w:pPr>
        <w:pStyle w:val="western"/>
        <w:shd w:val="clear" w:color="auto" w:fill="FFFFFF"/>
        <w:spacing w:before="0" w:beforeAutospacing="0" w:after="166" w:afterAutospacing="0"/>
        <w:rPr>
          <w:rFonts w:ascii="Monotype Corsiva" w:hAnsi="Monotype Corsiva" w:cs="Arial"/>
          <w:b/>
          <w:bCs/>
          <w:color w:val="000000"/>
          <w:sz w:val="72"/>
          <w:szCs w:val="23"/>
        </w:rPr>
      </w:pPr>
      <w:r>
        <w:rPr>
          <w:rFonts w:ascii="Monotype Corsiva" w:hAnsi="Monotype Corsiva" w:cs="Arial"/>
          <w:b/>
          <w:bCs/>
          <w:color w:val="000000"/>
          <w:sz w:val="72"/>
          <w:szCs w:val="23"/>
        </w:rPr>
        <w:t>Выполнил:</w:t>
      </w:r>
    </w:p>
    <w:p w:rsidR="003B2013" w:rsidRDefault="00BB787D" w:rsidP="003B2013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b/>
          <w:bCs/>
          <w:color w:val="000000"/>
          <w:sz w:val="72"/>
          <w:szCs w:val="23"/>
        </w:rPr>
      </w:pPr>
      <w:r>
        <w:rPr>
          <w:rFonts w:ascii="Monotype Corsiva" w:hAnsi="Monotype Corsiva" w:cs="Arial"/>
          <w:b/>
          <w:bCs/>
          <w:color w:val="000000"/>
          <w:sz w:val="72"/>
          <w:szCs w:val="23"/>
        </w:rPr>
        <w:t>к</w:t>
      </w:r>
      <w:r w:rsid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 xml:space="preserve">лассный руководитель 7 класса </w:t>
      </w:r>
      <w:proofErr w:type="spellStart"/>
      <w:r w:rsid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>Казиев</w:t>
      </w:r>
      <w:proofErr w:type="spellEnd"/>
      <w:r w:rsidR="003B2013">
        <w:rPr>
          <w:rFonts w:ascii="Monotype Corsiva" w:hAnsi="Monotype Corsiva" w:cs="Arial"/>
          <w:b/>
          <w:bCs/>
          <w:color w:val="000000"/>
          <w:sz w:val="72"/>
          <w:szCs w:val="23"/>
        </w:rPr>
        <w:t xml:space="preserve"> К. А.</w:t>
      </w:r>
    </w:p>
    <w:p w:rsidR="003B2013" w:rsidRPr="00302A32" w:rsidRDefault="003B2013" w:rsidP="00302A32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Monotype Corsiva" w:hAnsi="Monotype Corsiva" w:cs="Arial"/>
          <w:color w:val="000000"/>
          <w:sz w:val="72"/>
          <w:szCs w:val="23"/>
        </w:rPr>
      </w:pPr>
      <w:r>
        <w:rPr>
          <w:rFonts w:ascii="Monotype Corsiva" w:hAnsi="Monotype Corsiva" w:cs="Arial"/>
          <w:b/>
          <w:bCs/>
          <w:color w:val="000000"/>
          <w:sz w:val="72"/>
          <w:szCs w:val="23"/>
        </w:rPr>
        <w:t>2019г</w:t>
      </w:r>
    </w:p>
    <w:p w:rsidR="00876511" w:rsidRPr="003B2013" w:rsidRDefault="003B2013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b/>
          <w:bCs/>
          <w:color w:val="000000"/>
          <w:sz w:val="28"/>
          <w:szCs w:val="23"/>
        </w:rPr>
        <w:lastRenderedPageBreak/>
        <w:t xml:space="preserve">        </w:t>
      </w:r>
      <w:r w:rsidR="00876511" w:rsidRPr="003B2013">
        <w:rPr>
          <w:rFonts w:ascii="Arial" w:hAnsi="Arial" w:cs="Arial"/>
          <w:color w:val="000000"/>
          <w:sz w:val="28"/>
          <w:szCs w:val="23"/>
          <w:u w:val="single"/>
        </w:rPr>
        <w:t>Цель:</w:t>
      </w:r>
    </w:p>
    <w:p w:rsidR="00876511" w:rsidRPr="003B2013" w:rsidRDefault="00876511" w:rsidP="00876511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Расширение знаний учеников о героических страницах истории нашего Отечества.</w:t>
      </w:r>
    </w:p>
    <w:p w:rsidR="00876511" w:rsidRPr="003B2013" w:rsidRDefault="00876511" w:rsidP="00876511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Воспитание патриотизма, гражданственности, чувства гордости и уважения к историческому прошлому Родины.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jc w:val="center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  <w:u w:val="single"/>
        </w:rPr>
        <w:t>Ход классного часа: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</w:p>
    <w:p w:rsidR="00876511" w:rsidRPr="003B2013" w:rsidRDefault="00876511" w:rsidP="00876511">
      <w:pPr>
        <w:pStyle w:val="western"/>
        <w:numPr>
          <w:ilvl w:val="0"/>
          <w:numId w:val="1"/>
        </w:numPr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Организационный момент.</w:t>
      </w:r>
    </w:p>
    <w:p w:rsidR="00876511" w:rsidRPr="003B2013" w:rsidRDefault="00876511" w:rsidP="00876511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b/>
          <w:bCs/>
          <w:i/>
          <w:iCs/>
          <w:color w:val="000000"/>
          <w:sz w:val="28"/>
          <w:szCs w:val="23"/>
        </w:rPr>
        <w:t>Кто мне скажет, какой сегодня праздник? Что вы о нем знаете?</w:t>
      </w:r>
    </w:p>
    <w:p w:rsidR="00876511" w:rsidRPr="003B2013" w:rsidRDefault="00876511" w:rsidP="00876511">
      <w:pPr>
        <w:pStyle w:val="a3"/>
        <w:shd w:val="clear" w:color="auto" w:fill="FFFFFF"/>
        <w:spacing w:before="0" w:beforeAutospacing="0" w:after="166" w:afterAutospacing="0"/>
        <w:jc w:val="right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Нить истории прекрасна</w:t>
      </w:r>
      <w:r w:rsidRPr="003B2013">
        <w:rPr>
          <w:rFonts w:ascii="Arial" w:hAnsi="Arial" w:cs="Arial"/>
          <w:color w:val="000000"/>
          <w:sz w:val="28"/>
          <w:szCs w:val="23"/>
        </w:rPr>
        <w:br/>
        <w:t>Златом добрых славных дел.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Жизнь того лишь не напрасна,</w:t>
      </w:r>
      <w:r w:rsidRPr="003B2013">
        <w:rPr>
          <w:rFonts w:ascii="Arial" w:hAnsi="Arial" w:cs="Arial"/>
          <w:color w:val="000000"/>
          <w:sz w:val="28"/>
          <w:szCs w:val="23"/>
        </w:rPr>
        <w:br/>
        <w:t>За Отчизну кто радел.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jc w:val="right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noProof/>
          <w:color w:val="000000"/>
          <w:sz w:val="28"/>
          <w:szCs w:val="23"/>
        </w:rPr>
        <w:drawing>
          <wp:inline distT="0" distB="0" distL="0" distR="0">
            <wp:extent cx="189230" cy="178435"/>
            <wp:effectExtent l="19050" t="0" r="1270" b="0"/>
            <wp:docPr id="1" name="Рисунок 1" descr="https://fsd.multiurok.ru/html/2017/05/08/s_59106c7455039/s623856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5/08/s_59106c7455039/s623856_0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013">
        <w:rPr>
          <w:rFonts w:ascii="Arial" w:hAnsi="Arial" w:cs="Arial"/>
          <w:color w:val="000000"/>
          <w:sz w:val="28"/>
          <w:szCs w:val="23"/>
        </w:rPr>
        <w:t>Евгения Трушина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i/>
          <w:iCs/>
          <w:color w:val="000000"/>
          <w:sz w:val="28"/>
          <w:szCs w:val="23"/>
        </w:rPr>
        <w:t>«9 декабря – День Героев Отечества».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Кто такой герой? (выслушать ответы детей)</w:t>
      </w:r>
      <w:r w:rsidRPr="003B2013">
        <w:rPr>
          <w:rFonts w:ascii="Arial" w:hAnsi="Arial" w:cs="Arial"/>
          <w:color w:val="000000"/>
          <w:sz w:val="28"/>
          <w:szCs w:val="23"/>
        </w:rPr>
        <w:br/>
      </w:r>
      <w:r w:rsidRPr="003B2013">
        <w:rPr>
          <w:rFonts w:ascii="Arial" w:hAnsi="Arial" w:cs="Arial"/>
          <w:b/>
          <w:bCs/>
          <w:color w:val="000000"/>
          <w:sz w:val="28"/>
          <w:szCs w:val="23"/>
        </w:rPr>
        <w:t>Герой </w:t>
      </w:r>
      <w:r w:rsidRPr="003B2013">
        <w:rPr>
          <w:rFonts w:ascii="Arial" w:hAnsi="Arial" w:cs="Arial"/>
          <w:color w:val="000000"/>
          <w:sz w:val="28"/>
          <w:szCs w:val="23"/>
        </w:rPr>
        <w:t>— человек, совершающий подвиги, необычный по своей храбрости, доблести, самоотверженности.</w:t>
      </w:r>
      <w:r w:rsidRPr="003B2013">
        <w:rPr>
          <w:rFonts w:ascii="Arial" w:hAnsi="Arial" w:cs="Arial"/>
          <w:color w:val="000000"/>
          <w:sz w:val="28"/>
          <w:szCs w:val="23"/>
        </w:rPr>
        <w:br/>
        <w:t>Что такое Отечество? (выслушать ответы детей)</w:t>
      </w:r>
      <w:r w:rsidRPr="003B2013">
        <w:rPr>
          <w:rFonts w:ascii="Arial" w:hAnsi="Arial" w:cs="Arial"/>
          <w:color w:val="000000"/>
          <w:sz w:val="28"/>
          <w:szCs w:val="23"/>
        </w:rPr>
        <w:br/>
      </w:r>
      <w:r w:rsidRPr="003B2013">
        <w:rPr>
          <w:rFonts w:ascii="Arial" w:hAnsi="Arial" w:cs="Arial"/>
          <w:b/>
          <w:bCs/>
          <w:color w:val="000000"/>
          <w:sz w:val="28"/>
          <w:szCs w:val="23"/>
        </w:rPr>
        <w:t>Отечество, отчизна</w:t>
      </w:r>
      <w:r w:rsidRPr="003B2013">
        <w:rPr>
          <w:rFonts w:ascii="Arial" w:hAnsi="Arial" w:cs="Arial"/>
          <w:color w:val="000000"/>
          <w:sz w:val="28"/>
          <w:szCs w:val="23"/>
        </w:rPr>
        <w:t> — родная страна.</w:t>
      </w:r>
      <w:r w:rsidRPr="003B2013">
        <w:rPr>
          <w:rFonts w:ascii="Arial" w:hAnsi="Arial" w:cs="Arial"/>
          <w:color w:val="000000"/>
          <w:sz w:val="28"/>
          <w:szCs w:val="23"/>
        </w:rPr>
        <w:br/>
        <w:t>. 28 февраля 2007 г. Президент РФ В.В. Путин подписал Федеральный закон «О внесении изменений в статью 1 Федерального закона „О днях воинской славы и памятных датах России“», который установил в стране новую памятную дату — День Героев Отечества(9 декабря).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i/>
          <w:iCs/>
          <w:color w:val="000000"/>
          <w:sz w:val="28"/>
          <w:szCs w:val="23"/>
        </w:rPr>
        <w:t>«Россияне, отмеченные почетным званием героев, достойны, чтобы у них был собственный праздник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  <w:u w:val="single"/>
        </w:rPr>
        <w:t> </w:t>
      </w:r>
      <w:r w:rsidRPr="003B2013">
        <w:rPr>
          <w:rFonts w:ascii="Arial" w:hAnsi="Arial" w:cs="Arial"/>
          <w:color w:val="000000"/>
          <w:sz w:val="28"/>
          <w:szCs w:val="23"/>
        </w:rPr>
        <w:t>Историческим обоснованием даты праздника является день учреждения Указом Екатерины II воинской награды — ордена Святого Георгия (26 ноября по старому стилю) 1769 г.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 Орденом Святого Георгия награждали воинов, проявивших в бою неудержимую отвагу, смелость и находчивость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.</w:t>
      </w:r>
      <w:r w:rsidRPr="003B2013">
        <w:rPr>
          <w:rFonts w:ascii="Arial" w:hAnsi="Arial" w:cs="Arial"/>
          <w:i/>
          <w:iCs/>
          <w:color w:val="000000"/>
          <w:sz w:val="28"/>
          <w:szCs w:val="23"/>
        </w:rPr>
        <w:t>».</w:t>
      </w:r>
      <w:proofErr w:type="gramEnd"/>
    </w:p>
    <w:p w:rsidR="00876511" w:rsidRPr="003B2013" w:rsidRDefault="00876511" w:rsidP="00876511">
      <w:pPr>
        <w:pStyle w:val="a3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Военный орден носил имя святого не случайно.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proofErr w:type="spellStart"/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Свято́й</w:t>
      </w:r>
      <w:proofErr w:type="spellEnd"/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Гео́ргий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- Победоносец  — христианский святой, великомученик, наиболее почитаемый святой этого имени.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lastRenderedPageBreak/>
        <w:t>Князь Ярослав Мудрый был первым из русских князей, принявшим второе церковное имя Георгий. В 1037 г. после победы над печенегами он основал в Киеве монастырь в честь своего покровителя.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  <w:u w:val="single"/>
        </w:rPr>
        <w:t>.</w:t>
      </w:r>
      <w:r w:rsidRPr="003B2013">
        <w:rPr>
          <w:rFonts w:ascii="Arial" w:hAnsi="Arial" w:cs="Arial"/>
          <w:color w:val="000000"/>
          <w:sz w:val="28"/>
          <w:szCs w:val="23"/>
        </w:rPr>
        <w:t> Полное название ордена - Императорский Военный орден Святого Великомученика и Победоносца Георгия. Эту награду мог получить тот, кто «лично предводительствуя войском, одержит над неприятелем, в значительных силах состоящим, полную победу, последствием которой будет совершенное его уничтожение», или, «лично предводительствуя войском, возьмет крепость». Орденом также награждали за взятие неприятельского знамени, захват в плен главнокомандующего или корпусного командира неприятельского войска и другие выдающиеся подвиги.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Орден Святого Георгия имел четыре степени отличия. Причем награждение производилось с четвертой степени, затем вручалась третья, далее вторая, и, наконец, совершивший четвертый выдающийся подвиг мог быть представлен к награждению орденом Георгия первой степени. Девиз ордена - «За службу и храбрость». Георгиевская лента ордена всех степеней имела чередующиеся три черные и две оранжевые продольные полоски. Позднее многие воинские награды получили оранжево-черную ленту. В дореволюционной России не было более чтимой награды для офицера, чем белый крест ордена Святого Георгия Победоносца.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 Орденом награждено более 10 тысяч человек, первой высшей степенью ордена всего 23 человека, из них только четверо стали полными кавалерами: </w:t>
      </w:r>
      <w:r w:rsidRPr="003B2013">
        <w:rPr>
          <w:rFonts w:ascii="Arial" w:hAnsi="Arial" w:cs="Arial"/>
          <w:b/>
          <w:bCs/>
          <w:color w:val="000000"/>
          <w:sz w:val="28"/>
          <w:szCs w:val="23"/>
        </w:rPr>
        <w:t>М.И. Голенищев-Кутузов, M.S. Барклай-де-Толли, И.Ф. Паскевич и И.И. Дибич- Забалканский.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Статус высшей военной награды Российской Федерации был возвращен ордену Святого Георгия в 2000 году.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Красивая. С парадными полосками -</w:t>
      </w:r>
      <w:r w:rsidRPr="003B2013">
        <w:rPr>
          <w:rFonts w:ascii="Arial" w:hAnsi="Arial" w:cs="Arial"/>
          <w:color w:val="000000"/>
          <w:sz w:val="28"/>
          <w:szCs w:val="23"/>
        </w:rPr>
        <w:br/>
        <w:t>Знак доблести и подвига в бою.</w:t>
      </w:r>
      <w:r w:rsidRPr="003B2013">
        <w:rPr>
          <w:rFonts w:ascii="Arial" w:hAnsi="Arial" w:cs="Arial"/>
          <w:color w:val="000000"/>
          <w:sz w:val="28"/>
          <w:szCs w:val="23"/>
        </w:rPr>
        <w:br/>
        <w:t>Тебя вручали за дела геройские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br/>
        <w:t>И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 xml:space="preserve"> высоко ценили честь твою.</w:t>
      </w:r>
      <w:r w:rsidRPr="003B2013">
        <w:rPr>
          <w:rFonts w:ascii="Arial" w:hAnsi="Arial" w:cs="Arial"/>
          <w:color w:val="000000"/>
          <w:sz w:val="28"/>
          <w:szCs w:val="23"/>
        </w:rPr>
        <w:br/>
      </w:r>
      <w:r w:rsidRPr="003B2013">
        <w:rPr>
          <w:rFonts w:ascii="Arial" w:hAnsi="Arial" w:cs="Arial"/>
          <w:color w:val="000000"/>
          <w:sz w:val="28"/>
          <w:szCs w:val="23"/>
        </w:rPr>
        <w:br/>
        <w:t>Ты обвивала золото оружия,</w:t>
      </w:r>
      <w:r w:rsidRPr="003B2013">
        <w:rPr>
          <w:rFonts w:ascii="Arial" w:hAnsi="Arial" w:cs="Arial"/>
          <w:color w:val="000000"/>
          <w:sz w:val="28"/>
          <w:szCs w:val="23"/>
        </w:rPr>
        <w:br/>
        <w:t>Венчала ты Георгиевский крест,</w:t>
      </w:r>
      <w:r w:rsidRPr="003B2013">
        <w:rPr>
          <w:rFonts w:ascii="Arial" w:hAnsi="Arial" w:cs="Arial"/>
          <w:color w:val="000000"/>
          <w:sz w:val="28"/>
          <w:szCs w:val="23"/>
        </w:rPr>
        <w:br/>
        <w:t>И орден Славы, как зерцало мужества -</w:t>
      </w:r>
      <w:r w:rsidRPr="003B2013">
        <w:rPr>
          <w:rFonts w:ascii="Arial" w:hAnsi="Arial" w:cs="Arial"/>
          <w:color w:val="000000"/>
          <w:sz w:val="28"/>
          <w:szCs w:val="23"/>
        </w:rPr>
        <w:br/>
        <w:t>Чиста святая воинская честь...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В России, в канун Великого праздника Победы, ежегодно, с 24 апреля по 12 мая, начиная с 2005года, проводится масштабная акция под </w:t>
      </w:r>
      <w:r w:rsidRPr="003B2013">
        <w:rPr>
          <w:rFonts w:ascii="Arial" w:hAnsi="Arial" w:cs="Arial"/>
          <w:color w:val="000000"/>
          <w:sz w:val="28"/>
          <w:szCs w:val="23"/>
        </w:rPr>
        <w:lastRenderedPageBreak/>
        <w:t>названием «Георгиевская ленточка». По условиям акции ленточку необходимо прикрепить на лацкан одежды, повязать на руку, на сумку или на антенну автомобиля. Георгиевская лента — это многовековой символ, олицетворяющий подвиг русского воина на полях сражений. Это элемент награды, за которую многие отдали свою собственную жизнь. Этот символ — выражение нашего уважения к ветеранам, дань памяти павшим на поле боя, благодарность людям, отдавшим всё для фронта. Всем тем, благодаря кому мы победили  в 1945 году.</w:t>
      </w:r>
      <w:r w:rsidRPr="003B2013">
        <w:rPr>
          <w:rFonts w:ascii="Arial" w:hAnsi="Arial" w:cs="Arial"/>
          <w:i/>
          <w:iCs/>
          <w:color w:val="000000"/>
          <w:sz w:val="28"/>
          <w:szCs w:val="23"/>
        </w:rPr>
        <w:t> </w:t>
      </w:r>
      <w:r w:rsidRPr="003B2013">
        <w:rPr>
          <w:rFonts w:ascii="Arial" w:hAnsi="Arial" w:cs="Arial"/>
          <w:color w:val="000000"/>
          <w:sz w:val="28"/>
          <w:szCs w:val="23"/>
        </w:rPr>
        <w:br/>
        <w:t>В годы Великой Отечественной войны, продолжая боевые традиции русской армии, 8 сентября 1943 года был учрежден орден Славы трех степеней. Его стату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т(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 xml:space="preserve"> описание)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 Полных кавалеров ордена Славы, по уточнённым данным, насчитывается 2656 человек, среди них 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—ч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>етыре женщины.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Есть люди, что нас защищают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От бед, разрушений, войны.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О мирной России мечтают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Патриоты нашей страны.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В каждой стране есть свои герои, и именно на их опыте, на их подвигах воспитывается молодое поколение. Наша Родина, Россия, - страна героическая. В тысячелетней ее истории военных лет в общей сложности было больше, чем годов мирных. Но, какие бы враги 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нам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 xml:space="preserve"> ни бросали вызов, мы выстояли. И чтобы в любых условиях молодежь была готова вновь встать на защиту страны – нужны примеры героизма.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Сегодня и мы расскажем вам о современных героях.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Список сотрудников ЦСН ФСБ России, погибших при проведении спецоперации по освобождению заложников в 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г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>. Беслан, РСО-А 3.09.2004 г.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Герой Российской Федерации (посмертно) подполковник Разумовский Дмитрий Александрович.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Герой Российской Федерации (посмертно) подполковник Ильин Олег Геннадьевич.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Герой Российской Федерации (посмертно) майор Перов Александр Валентинович.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Герой Российской Федерации (посмертно) лейтенант Туркин Андрей Алексеевич.</w:t>
      </w:r>
      <w:r w:rsidRPr="003B2013">
        <w:rPr>
          <w:rFonts w:ascii="Arial" w:hAnsi="Arial" w:cs="Arial"/>
          <w:color w:val="000000"/>
          <w:sz w:val="28"/>
          <w:szCs w:val="23"/>
        </w:rPr>
        <w:br/>
      </w:r>
      <w:r w:rsidRPr="003B2013">
        <w:rPr>
          <w:rFonts w:ascii="Arial" w:hAnsi="Arial" w:cs="Arial"/>
          <w:color w:val="000000"/>
          <w:sz w:val="28"/>
          <w:szCs w:val="23"/>
        </w:rPr>
        <w:lastRenderedPageBreak/>
        <w:t>Кавалер ордена «3а заслуги перед Отечеством» IV степени (посмертно) майор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Велько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Андрей Витальевич.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Кавалер ордена «3а заслуги перед Отечеством» IV степени (посмертно) майор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Катасонов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Роман Викторович.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Кавалер ордена «3а заслуги перед Отечеством» IV степени (посмертно) майор Кузнецов Михаил Борисович.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Кавалер ордена «3а заслуги перед Отечеством» IV степени (посмертно) майор Маляров Вячеслав Владимирович.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 xml:space="preserve">Кавалер ордена «3а заслуги перед Отечеством» IV степени (посмертно) прапорщик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Лоськов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Олег Вячеславович.</w:t>
      </w:r>
      <w:r w:rsidRPr="003B2013">
        <w:rPr>
          <w:rFonts w:ascii="Arial" w:hAnsi="Arial" w:cs="Arial"/>
          <w:color w:val="000000"/>
          <w:sz w:val="28"/>
          <w:szCs w:val="23"/>
        </w:rPr>
        <w:br/>
        <w:t>Кавалер ордена «3а заслуги перед Отечеством» IV степени (посмертно) прапорщик Пудовкин Денис Евгеньевич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23 октября 2012 года инспектор ДПС МВД по Республике Северная Осетия – Алания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Заур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Джибилов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, находясь на дежурстве на посту ДПС «Кизляр», остановил для проверки автомашину. Водитель попытался проехать без досмотра, однако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Джибилов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преградил собой путь автомобилю и закрыл шлагбаум, одновременно подав сигнал тревоги своим сослуживцам. В это время преступник привёл в действие взрывное устройство, находившееся в багажнике автомобиля. Ценой своей жизни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Джибилов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спас своих боевых товарищей, благодаря его мужеству удалось избежать террористического акта на территории Северной Осетии – Алании.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Зауру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Джибилову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присвоили звание Героя Российской федерации посмертно.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Леонид Михайлович Рошаль — врач мира, детский хирург, директор «Московского НИИ неотложной детской хирургии и травматологии». В октябре 2002 года Рошаль участвовал в переговорах с террористами, захватившими здание </w:t>
      </w:r>
      <w:r w:rsidRPr="003B2013">
        <w:rPr>
          <w:rFonts w:ascii="Arial" w:hAnsi="Arial" w:cs="Arial"/>
          <w:b/>
          <w:bCs/>
          <w:color w:val="000000"/>
          <w:sz w:val="28"/>
          <w:szCs w:val="23"/>
        </w:rPr>
        <w:t>Театрального центра на Дубровке</w:t>
      </w:r>
      <w:r w:rsidRPr="003B2013">
        <w:rPr>
          <w:rFonts w:ascii="Arial" w:hAnsi="Arial" w:cs="Arial"/>
          <w:color w:val="000000"/>
          <w:sz w:val="28"/>
          <w:szCs w:val="23"/>
        </w:rPr>
        <w:t>. Благодаря участию Рошаля из здания были выведены восемь детей, а заложникам были переданы вода и медикаменты. Доктор Рошаль принимал участие в переговорах с террористами, захватившими школу в Беслане.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Женя Табаков - самый молодой гражданин России, ставший кавалером ордена Мужеств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а(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>посмертно)! 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Жене </w:t>
      </w:r>
      <w:proofErr w:type="spellStart"/>
      <w:r w:rsidRPr="003B2013">
        <w:rPr>
          <w:rFonts w:ascii="Arial" w:hAnsi="Arial" w:cs="Arial"/>
          <w:color w:val="000000"/>
          <w:sz w:val="28"/>
          <w:szCs w:val="23"/>
        </w:rPr>
        <w:t>Табакову</w:t>
      </w:r>
      <w:proofErr w:type="spellEnd"/>
      <w:r w:rsidRPr="003B2013">
        <w:rPr>
          <w:rFonts w:ascii="Arial" w:hAnsi="Arial" w:cs="Arial"/>
          <w:color w:val="000000"/>
          <w:sz w:val="28"/>
          <w:szCs w:val="23"/>
        </w:rPr>
        <w:t xml:space="preserve"> было всего лишь семь, когда его храброе сердце остановилось. Он погиб, защищая свою сестру от насильника. 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«</w:t>
      </w:r>
      <w:r w:rsidRPr="003B2013">
        <w:rPr>
          <w:rFonts w:ascii="Arial" w:hAnsi="Arial" w:cs="Arial"/>
          <w:i/>
          <w:iCs/>
          <w:color w:val="000000"/>
          <w:sz w:val="28"/>
          <w:szCs w:val="23"/>
        </w:rPr>
        <w:t>НЕЛЬЗЯ НАУЧИТЬСЯ ЛЮБИТЬ ЖИВЫХ,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i/>
          <w:iCs/>
          <w:color w:val="000000"/>
          <w:sz w:val="28"/>
          <w:szCs w:val="23"/>
        </w:rPr>
        <w:lastRenderedPageBreak/>
        <w:t>ЕСЛИ НЕ УМЕЕШЬ ХРАНИТЬ ПАМЯТЬ О ПАВШИХ</w:t>
      </w:r>
      <w:proofErr w:type="gramStart"/>
      <w:r w:rsidRPr="003B2013">
        <w:rPr>
          <w:rFonts w:ascii="Arial" w:hAnsi="Arial" w:cs="Arial"/>
          <w:i/>
          <w:iCs/>
          <w:color w:val="000000"/>
          <w:sz w:val="28"/>
          <w:szCs w:val="23"/>
        </w:rPr>
        <w:t xml:space="preserve"> .</w:t>
      </w:r>
      <w:proofErr w:type="gramEnd"/>
      <w:r w:rsidRPr="003B2013">
        <w:rPr>
          <w:rFonts w:ascii="Arial" w:hAnsi="Arial" w:cs="Arial"/>
          <w:i/>
          <w:iCs/>
          <w:color w:val="000000"/>
          <w:sz w:val="28"/>
          <w:szCs w:val="23"/>
        </w:rPr>
        <w:t xml:space="preserve"> . .</w:t>
      </w:r>
      <w:r w:rsidRPr="003B2013">
        <w:rPr>
          <w:rFonts w:ascii="Arial" w:hAnsi="Arial" w:cs="Arial"/>
          <w:color w:val="000000"/>
          <w:sz w:val="28"/>
          <w:szCs w:val="23"/>
        </w:rPr>
        <w:t>»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 xml:space="preserve">Ребята, помните, </w:t>
      </w:r>
      <w:proofErr w:type="gramStart"/>
      <w:r w:rsidRPr="003B2013">
        <w:rPr>
          <w:rFonts w:ascii="Arial" w:hAnsi="Arial" w:cs="Arial"/>
          <w:color w:val="000000"/>
          <w:sz w:val="28"/>
          <w:szCs w:val="23"/>
        </w:rPr>
        <w:t>пожалуйста</w:t>
      </w:r>
      <w:proofErr w:type="gramEnd"/>
      <w:r w:rsidRPr="003B2013">
        <w:rPr>
          <w:rFonts w:ascii="Arial" w:hAnsi="Arial" w:cs="Arial"/>
          <w:color w:val="000000"/>
          <w:sz w:val="28"/>
          <w:szCs w:val="23"/>
        </w:rPr>
        <w:t xml:space="preserve"> эти слова. Мы должны знать и уважать историю страны, какой бы жестокой она не была. Этот история нашей страны и другой она уже быть не может.</w:t>
      </w:r>
    </w:p>
    <w:p w:rsidR="00876511" w:rsidRPr="003B2013" w:rsidRDefault="00876511" w:rsidP="00876511">
      <w:pPr>
        <w:pStyle w:val="western"/>
        <w:shd w:val="clear" w:color="auto" w:fill="FFFFFF"/>
        <w:spacing w:before="0" w:beforeAutospacing="0" w:after="166" w:afterAutospacing="0"/>
        <w:rPr>
          <w:rFonts w:ascii="Arial" w:hAnsi="Arial" w:cs="Arial"/>
          <w:color w:val="000000"/>
          <w:sz w:val="28"/>
          <w:szCs w:val="23"/>
        </w:rPr>
      </w:pPr>
      <w:r w:rsidRPr="003B2013">
        <w:rPr>
          <w:rFonts w:ascii="Arial" w:hAnsi="Arial" w:cs="Arial"/>
          <w:color w:val="000000"/>
          <w:sz w:val="28"/>
          <w:szCs w:val="23"/>
        </w:rPr>
        <w:t>Рефлексия. Что нового узнали?</w:t>
      </w:r>
    </w:p>
    <w:p w:rsidR="00363181" w:rsidRDefault="00363181"/>
    <w:sectPr w:rsidR="00363181" w:rsidSect="003B201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FE0"/>
    <w:multiLevelType w:val="multilevel"/>
    <w:tmpl w:val="7CC6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76511"/>
    <w:rsid w:val="000B7230"/>
    <w:rsid w:val="00302A32"/>
    <w:rsid w:val="00363181"/>
    <w:rsid w:val="003B2013"/>
    <w:rsid w:val="00461155"/>
    <w:rsid w:val="00646DCF"/>
    <w:rsid w:val="00876511"/>
    <w:rsid w:val="00BB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7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4E90-B222-47E7-BFCB-ED601598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6886</Characters>
  <Application>Microsoft Office Word</Application>
  <DocSecurity>0</DocSecurity>
  <Lines>57</Lines>
  <Paragraphs>16</Paragraphs>
  <ScaleCrop>false</ScaleCrop>
  <Company>Grizli777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тамара</cp:lastModifiedBy>
  <cp:revision>8</cp:revision>
  <dcterms:created xsi:type="dcterms:W3CDTF">2019-12-12T08:01:00Z</dcterms:created>
  <dcterms:modified xsi:type="dcterms:W3CDTF">2019-12-12T11:02:00Z</dcterms:modified>
</cp:coreProperties>
</file>